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F5A2" w14:textId="77777777" w:rsidR="007A114F" w:rsidRDefault="007A114F" w:rsidP="007A114F">
      <w:pPr>
        <w:pStyle w:val="31"/>
        <w:spacing w:before="69"/>
        <w:ind w:left="0" w:right="8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Приложение 2   </w:t>
      </w:r>
    </w:p>
    <w:p w14:paraId="06B83FC0" w14:textId="300CB9C1" w:rsidR="007A114F" w:rsidRDefault="007A114F" w:rsidP="007A114F">
      <w:pPr>
        <w:pStyle w:val="31"/>
        <w:spacing w:before="69"/>
        <w:ind w:left="0" w:right="8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Приказ от </w:t>
      </w:r>
      <w:r w:rsidR="00703BF8">
        <w:rPr>
          <w:lang w:val="ru-RU"/>
        </w:rPr>
        <w:t>10.07.2023г №2</w:t>
      </w:r>
      <w:r>
        <w:rPr>
          <w:lang w:val="ru-RU"/>
        </w:rPr>
        <w:t xml:space="preserve">                        </w:t>
      </w:r>
    </w:p>
    <w:p w14:paraId="6F2C3008" w14:textId="77777777" w:rsidR="007A114F" w:rsidRDefault="007A114F" w:rsidP="007A114F">
      <w:pPr>
        <w:pStyle w:val="31"/>
        <w:spacing w:before="69"/>
        <w:ind w:left="0" w:right="8"/>
        <w:jc w:val="center"/>
        <w:rPr>
          <w:lang w:val="ru-RU"/>
        </w:rPr>
      </w:pPr>
    </w:p>
    <w:p w14:paraId="20017AC2" w14:textId="65725B79" w:rsidR="007A114F" w:rsidRPr="00980EE1" w:rsidRDefault="007A114F" w:rsidP="007A114F">
      <w:pPr>
        <w:pStyle w:val="31"/>
        <w:spacing w:before="69"/>
        <w:ind w:left="0" w:right="8"/>
        <w:jc w:val="center"/>
        <w:rPr>
          <w:b w:val="0"/>
          <w:bCs w:val="0"/>
          <w:lang w:val="ru-RU"/>
        </w:rPr>
      </w:pPr>
      <w:r w:rsidRPr="00980EE1">
        <w:rPr>
          <w:lang w:val="ru-RU"/>
        </w:rPr>
        <w:t>Система</w:t>
      </w:r>
    </w:p>
    <w:p w14:paraId="73CF2DC1" w14:textId="77777777" w:rsidR="007A114F" w:rsidRPr="00980EE1" w:rsidRDefault="007A114F" w:rsidP="007A114F">
      <w:pPr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работы по противодействию терроризму и</w:t>
      </w:r>
      <w:r w:rsidRPr="00980EE1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экстремизму</w:t>
      </w:r>
    </w:p>
    <w:p w14:paraId="6E1B37AD" w14:textId="77777777" w:rsidR="007A114F" w:rsidRPr="00980EE1" w:rsidRDefault="007A114F" w:rsidP="007A114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2533DDB6" w14:textId="77777777" w:rsidR="007A114F" w:rsidRPr="00980EE1" w:rsidRDefault="007A114F" w:rsidP="007A114F">
      <w:pPr>
        <w:pStyle w:val="a5"/>
        <w:numPr>
          <w:ilvl w:val="0"/>
          <w:numId w:val="1"/>
        </w:numPr>
        <w:tabs>
          <w:tab w:val="left" w:pos="1137"/>
        </w:tabs>
        <w:ind w:right="17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компетенцию.</w:t>
      </w:r>
    </w:p>
    <w:p w14:paraId="51CD5E51" w14:textId="77777777" w:rsidR="007A114F" w:rsidRPr="00980EE1" w:rsidRDefault="007A114F" w:rsidP="007A114F">
      <w:pPr>
        <w:pStyle w:val="a3"/>
        <w:ind w:right="172" w:firstLine="707"/>
        <w:jc w:val="both"/>
        <w:rPr>
          <w:lang w:val="ru-RU"/>
        </w:rPr>
      </w:pPr>
      <w:r w:rsidRPr="00980EE1">
        <w:rPr>
          <w:lang w:val="ru-RU"/>
        </w:rPr>
        <w:t>Решения Группы принимаются открытым голосованием простым большинством голосов присутствующих на заседании членов</w:t>
      </w:r>
      <w:r w:rsidRPr="00980EE1">
        <w:rPr>
          <w:spacing w:val="-23"/>
          <w:lang w:val="ru-RU"/>
        </w:rPr>
        <w:t xml:space="preserve"> </w:t>
      </w:r>
      <w:r w:rsidRPr="00980EE1">
        <w:rPr>
          <w:lang w:val="ru-RU"/>
        </w:rPr>
        <w:t>Группы.</w:t>
      </w:r>
    </w:p>
    <w:p w14:paraId="4EA8230A" w14:textId="77777777" w:rsidR="007A114F" w:rsidRPr="00980EE1" w:rsidRDefault="007A114F" w:rsidP="007A114F">
      <w:pPr>
        <w:pStyle w:val="a3"/>
        <w:ind w:right="171" w:firstLine="707"/>
        <w:jc w:val="both"/>
        <w:rPr>
          <w:lang w:val="ru-RU"/>
        </w:rPr>
      </w:pPr>
      <w:r w:rsidRPr="00980EE1">
        <w:rPr>
          <w:lang w:val="ru-RU"/>
        </w:rPr>
        <w:t>Решения, принимаемые Группой в соответствии с ее компетенцией, являются обязательными для всего персонала и учащихся образовательного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14:paraId="235519C4" w14:textId="77777777" w:rsidR="007A114F" w:rsidRPr="00980EE1" w:rsidRDefault="007A114F" w:rsidP="007A114F">
      <w:pPr>
        <w:pStyle w:val="a5"/>
        <w:numPr>
          <w:ilvl w:val="0"/>
          <w:numId w:val="1"/>
        </w:numPr>
        <w:tabs>
          <w:tab w:val="left" w:pos="1144"/>
        </w:tabs>
        <w:ind w:right="17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Инструктажи проводятся в соответствии с планом работы Группы, но не реже двух раз за учебное полугодие, либо при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необходимости.</w:t>
      </w:r>
    </w:p>
    <w:p w14:paraId="12CA3398" w14:textId="77777777" w:rsidR="007A114F" w:rsidRPr="00980EE1" w:rsidRDefault="007A114F" w:rsidP="007A114F">
      <w:pPr>
        <w:pStyle w:val="a5"/>
        <w:numPr>
          <w:ilvl w:val="0"/>
          <w:numId w:val="1"/>
        </w:numPr>
        <w:tabs>
          <w:tab w:val="left" w:pos="1259"/>
        </w:tabs>
        <w:ind w:right="1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Контроль за выполнением основных мероприятий по противодействию терроризму и экстремизму осуществляется в соответствии с планом работы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Группы.</w:t>
      </w:r>
    </w:p>
    <w:p w14:paraId="722A1B51" w14:textId="77777777" w:rsidR="007A114F" w:rsidRPr="00980EE1" w:rsidRDefault="007A114F" w:rsidP="007A114F">
      <w:pPr>
        <w:pStyle w:val="a3"/>
        <w:ind w:right="171" w:firstLine="707"/>
        <w:jc w:val="both"/>
        <w:rPr>
          <w:lang w:val="ru-RU"/>
        </w:rPr>
      </w:pPr>
      <w:r w:rsidRPr="00980EE1">
        <w:rPr>
          <w:lang w:val="ru-RU"/>
        </w:rPr>
        <w:t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немедленно при необходимости принятия безотлагательных</w:t>
      </w:r>
      <w:r w:rsidRPr="00980EE1">
        <w:rPr>
          <w:spacing w:val="-23"/>
          <w:lang w:val="ru-RU"/>
        </w:rPr>
        <w:t xml:space="preserve"> </w:t>
      </w:r>
      <w:r w:rsidRPr="00980EE1">
        <w:rPr>
          <w:lang w:val="ru-RU"/>
        </w:rPr>
        <w:t>решений.</w:t>
      </w:r>
    </w:p>
    <w:p w14:paraId="5466EF1B" w14:textId="77777777" w:rsidR="007A114F" w:rsidRDefault="007A114F" w:rsidP="007A114F">
      <w:pPr>
        <w:pStyle w:val="a3"/>
        <w:ind w:left="870" w:right="310" w:firstLine="0"/>
      </w:pPr>
      <w:r w:rsidRPr="00980EE1">
        <w:rPr>
          <w:lang w:val="ru-RU"/>
        </w:rPr>
        <w:t xml:space="preserve">Результаты работы проверочных комиссий – перед составлением актов их работы. </w:t>
      </w:r>
      <w:r>
        <w:t>Письменные доклады (отчеты) о результатах контроля хранятся в</w:t>
      </w:r>
      <w:r>
        <w:rPr>
          <w:spacing w:val="-20"/>
        </w:rPr>
        <w:t xml:space="preserve"> </w:t>
      </w:r>
      <w:r>
        <w:t>деле.</w:t>
      </w:r>
    </w:p>
    <w:p w14:paraId="0BEFC23E" w14:textId="77777777" w:rsidR="007A114F" w:rsidRPr="00980EE1" w:rsidRDefault="007A114F" w:rsidP="007A114F">
      <w:pPr>
        <w:pStyle w:val="a5"/>
        <w:numPr>
          <w:ilvl w:val="0"/>
          <w:numId w:val="1"/>
        </w:numPr>
        <w:tabs>
          <w:tab w:val="left" w:pos="1151"/>
        </w:tabs>
        <w:ind w:right="17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Взаимодействие с ОВД, ФСБ, УГОЧС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компетенцию.</w:t>
      </w:r>
    </w:p>
    <w:p w14:paraId="07FB796D" w14:textId="77777777" w:rsidR="007A114F" w:rsidRPr="00980EE1" w:rsidRDefault="007A114F" w:rsidP="007A114F">
      <w:pPr>
        <w:pStyle w:val="a3"/>
        <w:ind w:right="174" w:firstLine="707"/>
        <w:jc w:val="both"/>
        <w:rPr>
          <w:lang w:val="ru-RU"/>
        </w:rPr>
      </w:pPr>
      <w:r w:rsidRPr="00980EE1">
        <w:rPr>
          <w:lang w:val="ru-RU"/>
        </w:rPr>
        <w:t>Взаимодействие с данными структурами поддерживается постоянно, в целях обеспечения безопасности обучающихся и персонала при ежедневном нахождении их в здании и на территории</w:t>
      </w:r>
      <w:r w:rsidRPr="00980EE1">
        <w:rPr>
          <w:spacing w:val="-14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14:paraId="556E0737" w14:textId="77777777" w:rsidR="007A114F" w:rsidRPr="00980EE1" w:rsidRDefault="007A114F" w:rsidP="007A114F">
      <w:pPr>
        <w:pStyle w:val="a5"/>
        <w:numPr>
          <w:ilvl w:val="0"/>
          <w:numId w:val="1"/>
        </w:numPr>
        <w:tabs>
          <w:tab w:val="left" w:pos="1175"/>
        </w:tabs>
        <w:ind w:right="16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Культурно-спортивные и другие массовые мероприятия проводятся согласно планам работы образовательного учреждения.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безопасности, или первый раздел Плана и вкладывается в Паспорт. Данный документ, с разработанными мероприятиями по обеспечению безопасности проведения каждого массового мероприятия, должен быть утвержден руководителем образовательного учреждения не 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14:paraId="7917A0CB" w14:textId="77777777" w:rsidR="007A114F" w:rsidRDefault="007A114F" w:rsidP="007A114F">
      <w:pPr>
        <w:pStyle w:val="a5"/>
        <w:numPr>
          <w:ilvl w:val="0"/>
          <w:numId w:val="1"/>
        </w:numPr>
        <w:tabs>
          <w:tab w:val="left" w:pos="1187"/>
        </w:tabs>
        <w:ind w:right="1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 (до 25 марта, 10 июня, 25 сентября, 10 ноября). Обо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</w:t>
      </w:r>
      <w:r>
        <w:rPr>
          <w:rFonts w:ascii="Times New Roman" w:hAnsi="Times New Roman"/>
          <w:sz w:val="24"/>
        </w:rPr>
        <w:t>Другую информацию представлять в сроки, определенные вышестоящими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организациями.</w:t>
      </w:r>
    </w:p>
    <w:p w14:paraId="09F96A48" w14:textId="77777777" w:rsidR="00DB21D7" w:rsidRDefault="00DB21D7"/>
    <w:p w14:paraId="6873803A" w14:textId="77777777" w:rsidR="007A114F" w:rsidRDefault="007A114F"/>
    <w:p w14:paraId="405CED2E" w14:textId="77777777" w:rsidR="007A114F" w:rsidRDefault="007A114F"/>
    <w:p w14:paraId="6E046EED" w14:textId="77777777" w:rsidR="007A114F" w:rsidRDefault="007A114F"/>
    <w:p w14:paraId="4826277D" w14:textId="77777777" w:rsidR="007A114F" w:rsidRDefault="007A114F"/>
    <w:p w14:paraId="41556ED2" w14:textId="77777777" w:rsidR="007A114F" w:rsidRPr="000A1E3B" w:rsidRDefault="007A114F" w:rsidP="007A114F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Calibri" w:eastAsia="Times New Roman" w:hAnsi="Calibri" w:cs="Times New Roman"/>
          <w:lang w:val="ru-RU" w:eastAsia="ru-RU"/>
        </w:rPr>
        <w:lastRenderedPageBreak/>
        <w:t xml:space="preserve">                   </w:t>
      </w: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  РФ</w:t>
      </w:r>
    </w:p>
    <w:p w14:paraId="05895565" w14:textId="77777777" w:rsidR="007A114F" w:rsidRPr="000A1E3B" w:rsidRDefault="007A114F" w:rsidP="007A114F">
      <w:pPr>
        <w:widowControl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           АДМИНИСТРАЦИЯ</w:t>
      </w:r>
      <w:r w:rsidRPr="000A1E3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</w:t>
      </w:r>
    </w:p>
    <w:p w14:paraId="009DB4C6" w14:textId="77777777" w:rsidR="007A114F" w:rsidRPr="000A1E3B" w:rsidRDefault="007A114F" w:rsidP="007A114F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</w:t>
      </w: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>МУНИЦИПАЛЬНОГО  ОБРАЗОВАНИЯ</w:t>
      </w:r>
    </w:p>
    <w:p w14:paraId="3D2CC26F" w14:textId="77777777" w:rsidR="007A114F" w:rsidRPr="000A1E3B" w:rsidRDefault="007A114F" w:rsidP="007A114F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   ДОМБАРОВСКИЙ  РАЙОН    </w:t>
      </w:r>
    </w:p>
    <w:p w14:paraId="792BE022" w14:textId="77777777" w:rsidR="007A114F" w:rsidRPr="000A1E3B" w:rsidRDefault="007A114F" w:rsidP="007A114F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ОРЕНБУРГСКОЙ  ОБЛАСТИ</w:t>
      </w:r>
    </w:p>
    <w:p w14:paraId="23426C6B" w14:textId="77777777" w:rsidR="007A114F" w:rsidRPr="000A1E3B" w:rsidRDefault="007A114F" w:rsidP="007A114F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14:paraId="46460649" w14:textId="77777777" w:rsidR="007A114F" w:rsidRPr="000A1E3B" w:rsidRDefault="007A114F" w:rsidP="007A114F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       ОТДЕЛ  ОБРАЗОВАНИЯ  </w:t>
      </w:r>
    </w:p>
    <w:p w14:paraId="076BE7F4" w14:textId="77777777" w:rsidR="007A114F" w:rsidRPr="000A1E3B" w:rsidRDefault="007A114F" w:rsidP="007A114F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          АДМИНИСТРАЦИИ      </w:t>
      </w:r>
    </w:p>
    <w:p w14:paraId="51AE2F6A" w14:textId="77777777" w:rsidR="007A114F" w:rsidRPr="000A1E3B" w:rsidRDefault="007A114F" w:rsidP="007A114F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  ДОМБАРОВСКОГО  РАЙОНА    </w:t>
      </w:r>
    </w:p>
    <w:p w14:paraId="225DE30E" w14:textId="77777777" w:rsidR="007A114F" w:rsidRPr="000A1E3B" w:rsidRDefault="007A114F" w:rsidP="007A114F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14:paraId="06DC58FF" w14:textId="77777777" w:rsidR="007A114F" w:rsidRPr="000A1E3B" w:rsidRDefault="007A114F" w:rsidP="007A114F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МУНИЦИПАЛЬНОЕ  ДОШКОЛЬНОЕ</w:t>
      </w:r>
    </w:p>
    <w:p w14:paraId="4E4ED7FF" w14:textId="77777777" w:rsidR="007A114F" w:rsidRPr="000A1E3B" w:rsidRDefault="007A114F" w:rsidP="007A114F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ОБРАЗОВАТЕЛЬНОЕ   БЮДЖЕТНОЕ </w:t>
      </w:r>
    </w:p>
    <w:p w14:paraId="41C135AB" w14:textId="77777777" w:rsidR="007A114F" w:rsidRPr="000A1E3B" w:rsidRDefault="007A114F" w:rsidP="007A114F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УЧРЕЖДЕНИЕ ДЕТСКИЙ  САД </w:t>
      </w:r>
    </w:p>
    <w:p w14:paraId="2C34A768" w14:textId="77777777" w:rsidR="007A114F" w:rsidRPr="000A1E3B" w:rsidRDefault="007A114F" w:rsidP="007A114F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«СОЛНЫШКО №2»</w:t>
      </w:r>
    </w:p>
    <w:p w14:paraId="7B0702CA" w14:textId="77777777" w:rsidR="007A114F" w:rsidRPr="000A1E3B" w:rsidRDefault="007A114F" w:rsidP="007A114F">
      <w:pPr>
        <w:widowControl/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            </w:t>
      </w:r>
      <w:r w:rsidRPr="000A1E3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462725 п. Красночабанский</w:t>
      </w:r>
    </w:p>
    <w:p w14:paraId="5703008F" w14:textId="77777777" w:rsidR="007A114F" w:rsidRPr="000A1E3B" w:rsidRDefault="007A114F" w:rsidP="007A114F">
      <w:pPr>
        <w:widowControl/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Ул. Советская д. 5А</w:t>
      </w:r>
    </w:p>
    <w:p w14:paraId="29394D7C" w14:textId="77777777" w:rsidR="007A114F" w:rsidRPr="000A1E3B" w:rsidRDefault="007A114F" w:rsidP="007A114F">
      <w:pPr>
        <w:widowControl/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  Тел. 24-7-36</w:t>
      </w:r>
    </w:p>
    <w:p w14:paraId="165E583B" w14:textId="77777777" w:rsidR="007A114F" w:rsidRPr="000A1E3B" w:rsidRDefault="007A114F" w:rsidP="007A114F">
      <w:pPr>
        <w:widowControl/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ИНН 5628004398</w:t>
      </w:r>
    </w:p>
    <w:p w14:paraId="3C6B7C2B" w14:textId="77777777" w:rsidR="007A114F" w:rsidRPr="000A1E3B" w:rsidRDefault="007A114F" w:rsidP="007A114F">
      <w:pPr>
        <w:widowControl/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ОГРН 1025602444295 </w:t>
      </w:r>
    </w:p>
    <w:p w14:paraId="33FA009F" w14:textId="77777777" w:rsidR="007A114F" w:rsidRPr="007A114F" w:rsidRDefault="007A114F" w:rsidP="007A114F">
      <w:pPr>
        <w:pStyle w:val="31"/>
        <w:ind w:left="3362" w:right="3466"/>
        <w:jc w:val="center"/>
        <w:rPr>
          <w:b w:val="0"/>
          <w:bCs w:val="0"/>
          <w:lang w:val="ru-RU"/>
        </w:rPr>
      </w:pPr>
      <w:r w:rsidRPr="007A114F">
        <w:rPr>
          <w:lang w:val="ru-RU"/>
        </w:rPr>
        <w:t>ПРИКАЗ</w:t>
      </w:r>
    </w:p>
    <w:p w14:paraId="18F69E65" w14:textId="77777777" w:rsidR="007A114F" w:rsidRPr="007A114F" w:rsidRDefault="007A114F" w:rsidP="007A114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14:paraId="482738DF" w14:textId="55ADA3AF" w:rsidR="007A114F" w:rsidRPr="007A114F" w:rsidRDefault="007A114F" w:rsidP="007A114F">
      <w:pPr>
        <w:pStyle w:val="a3"/>
        <w:tabs>
          <w:tab w:val="left" w:pos="1040"/>
          <w:tab w:val="left" w:pos="2470"/>
          <w:tab w:val="left" w:pos="3012"/>
          <w:tab w:val="left" w:pos="4178"/>
          <w:tab w:val="left" w:pos="7533"/>
          <w:tab w:val="left" w:pos="9367"/>
        </w:tabs>
        <w:spacing w:before="69"/>
        <w:ind w:left="219" w:firstLine="0"/>
        <w:rPr>
          <w:rFonts w:cs="Times New Roman"/>
          <w:lang w:val="ru-RU"/>
        </w:rPr>
      </w:pPr>
      <w:r w:rsidRPr="007A114F">
        <w:rPr>
          <w:lang w:val="ru-RU"/>
        </w:rPr>
        <w:t xml:space="preserve">От  </w:t>
      </w:r>
      <w:r w:rsidRPr="007A114F">
        <w:rPr>
          <w:spacing w:val="21"/>
          <w:lang w:val="ru-RU"/>
        </w:rPr>
        <w:t xml:space="preserve"> </w:t>
      </w:r>
      <w:r w:rsidRPr="007A114F">
        <w:rPr>
          <w:spacing w:val="-8"/>
          <w:lang w:val="ru-RU"/>
        </w:rPr>
        <w:t>«</w:t>
      </w:r>
      <w:r w:rsidR="00C34528">
        <w:rPr>
          <w:rFonts w:cs="Times New Roman"/>
          <w:spacing w:val="-8"/>
          <w:u w:val="single" w:color="000000"/>
          <w:lang w:val="ru-RU"/>
        </w:rPr>
        <w:t>10</w:t>
      </w:r>
      <w:r w:rsidR="00C34528">
        <w:rPr>
          <w:lang w:val="ru-RU"/>
        </w:rPr>
        <w:t xml:space="preserve">» 07. </w:t>
      </w:r>
      <w:r w:rsidRPr="007A114F">
        <w:rPr>
          <w:lang w:val="ru-RU"/>
        </w:rPr>
        <w:t>2</w:t>
      </w:r>
      <w:r w:rsidR="00C34528">
        <w:rPr>
          <w:lang w:val="ru-RU"/>
        </w:rPr>
        <w:t>023</w:t>
      </w:r>
      <w:r w:rsidRPr="007A114F">
        <w:rPr>
          <w:lang w:val="ru-RU"/>
        </w:rPr>
        <w:t xml:space="preserve">г.  </w:t>
      </w:r>
      <w:r w:rsidRPr="007A114F">
        <w:rPr>
          <w:spacing w:val="17"/>
          <w:lang w:val="ru-RU"/>
        </w:rPr>
        <w:t xml:space="preserve"> </w:t>
      </w:r>
      <w:r w:rsidRPr="007A114F">
        <w:rPr>
          <w:lang w:val="ru-RU"/>
        </w:rPr>
        <w:t>№</w:t>
      </w:r>
      <w:r w:rsidRPr="007A114F">
        <w:rPr>
          <w:rFonts w:cs="Times New Roman"/>
          <w:u w:val="single" w:color="000000"/>
          <w:lang w:val="ru-RU"/>
        </w:rPr>
        <w:t xml:space="preserve"> </w:t>
      </w:r>
      <w:r w:rsidR="00C34528">
        <w:rPr>
          <w:rFonts w:cs="Times New Roman"/>
          <w:u w:val="single" w:color="000000"/>
          <w:lang w:val="ru-RU"/>
        </w:rPr>
        <w:t>2</w:t>
      </w:r>
      <w:r w:rsidRPr="007A114F">
        <w:rPr>
          <w:rFonts w:cs="Times New Roman"/>
          <w:lang w:val="ru-RU"/>
        </w:rPr>
        <w:tab/>
      </w:r>
    </w:p>
    <w:p w14:paraId="23BD94FC" w14:textId="77777777" w:rsidR="007A114F" w:rsidRPr="007A114F" w:rsidRDefault="007A114F" w:rsidP="007A114F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3B095672" w14:textId="77777777" w:rsidR="007A114F" w:rsidRPr="007A114F" w:rsidRDefault="007A114F" w:rsidP="007A114F">
      <w:pPr>
        <w:pStyle w:val="a3"/>
        <w:spacing w:before="69"/>
        <w:ind w:left="219" w:firstLine="0"/>
        <w:rPr>
          <w:lang w:val="ru-RU"/>
        </w:rPr>
      </w:pPr>
      <w:r w:rsidRPr="007A114F">
        <w:rPr>
          <w:lang w:val="ru-RU"/>
        </w:rPr>
        <w:t>Об организации</w:t>
      </w:r>
      <w:r w:rsidRPr="007A114F">
        <w:rPr>
          <w:spacing w:val="-10"/>
          <w:lang w:val="ru-RU"/>
        </w:rPr>
        <w:t xml:space="preserve"> </w:t>
      </w:r>
      <w:r w:rsidRPr="007A114F">
        <w:rPr>
          <w:lang w:val="ru-RU"/>
        </w:rPr>
        <w:t>охраны,</w:t>
      </w:r>
    </w:p>
    <w:p w14:paraId="70463784" w14:textId="02DBFE31" w:rsidR="007A114F" w:rsidRPr="00980EE1" w:rsidRDefault="007A114F" w:rsidP="007A114F">
      <w:pPr>
        <w:ind w:left="219" w:right="47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пропускного и внутриобъектового режимов работы в зданиях и на территории </w:t>
      </w:r>
      <w:r w:rsidR="00C34528">
        <w:rPr>
          <w:rFonts w:ascii="Times New Roman" w:hAnsi="Times New Roman"/>
          <w:i/>
          <w:sz w:val="24"/>
          <w:lang w:val="ru-RU"/>
        </w:rPr>
        <w:t xml:space="preserve">МДОБУ Д/с «Солнышко №2» </w:t>
      </w:r>
      <w:r w:rsidRPr="00980EE1">
        <w:rPr>
          <w:rFonts w:ascii="Times New Roman" w:hAnsi="Times New Roman"/>
          <w:i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 20</w:t>
      </w:r>
      <w:r w:rsidR="00C34528">
        <w:rPr>
          <w:rFonts w:ascii="Times New Roman" w:hAnsi="Times New Roman"/>
          <w:sz w:val="24"/>
          <w:lang w:val="ru-RU"/>
        </w:rPr>
        <w:t>23</w:t>
      </w:r>
      <w:r w:rsidRPr="00980EE1">
        <w:rPr>
          <w:rFonts w:ascii="Times New Roman" w:hAnsi="Times New Roman"/>
          <w:sz w:val="24"/>
          <w:lang w:val="ru-RU"/>
        </w:rPr>
        <w:t>/20</w:t>
      </w:r>
      <w:r w:rsidR="00C34528">
        <w:rPr>
          <w:rFonts w:ascii="Times New Roman" w:hAnsi="Times New Roman"/>
          <w:sz w:val="24"/>
          <w:lang w:val="ru-RU"/>
        </w:rPr>
        <w:t>24</w:t>
      </w:r>
      <w:r w:rsidRPr="00980EE1">
        <w:rPr>
          <w:rFonts w:ascii="Times New Roman" w:hAnsi="Times New Roman"/>
          <w:sz w:val="24"/>
          <w:lang w:val="ru-RU"/>
        </w:rPr>
        <w:t xml:space="preserve"> учебном</w:t>
      </w:r>
      <w:r w:rsidRPr="00980EE1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году</w:t>
      </w:r>
    </w:p>
    <w:p w14:paraId="50CCB691" w14:textId="77777777" w:rsidR="007A114F" w:rsidRPr="00980EE1" w:rsidRDefault="007A114F" w:rsidP="007A114F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84BD01" w14:textId="77777777" w:rsidR="007A114F" w:rsidRPr="00980EE1" w:rsidRDefault="007A114F" w:rsidP="007A114F">
      <w:pPr>
        <w:pStyle w:val="a3"/>
        <w:ind w:right="217" w:firstLine="719"/>
        <w:jc w:val="both"/>
        <w:rPr>
          <w:lang w:val="ru-RU"/>
        </w:rPr>
      </w:pPr>
      <w:r w:rsidRPr="00980EE1">
        <w:rPr>
          <w:lang w:val="ru-RU"/>
        </w:rPr>
        <w:t>В целях обеспечения надежной охраны зданий, помещений и имущества, безопасного функционирования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обучающихся в период их нахождения на территории, в зданиях, сооружениях и упорядочения работы образовательного</w:t>
      </w:r>
      <w:r w:rsidRPr="00980EE1">
        <w:rPr>
          <w:spacing w:val="-19"/>
          <w:lang w:val="ru-RU"/>
        </w:rPr>
        <w:t xml:space="preserve"> </w:t>
      </w:r>
      <w:r w:rsidRPr="00980EE1">
        <w:rPr>
          <w:lang w:val="ru-RU"/>
        </w:rPr>
        <w:t>учреждения</w:t>
      </w:r>
    </w:p>
    <w:p w14:paraId="7753B184" w14:textId="77777777" w:rsidR="007A114F" w:rsidRDefault="007A114F" w:rsidP="007A114F">
      <w:pPr>
        <w:pStyle w:val="31"/>
        <w:spacing w:before="5" w:line="274" w:lineRule="exact"/>
        <w:ind w:left="3304" w:right="3466"/>
        <w:jc w:val="center"/>
        <w:rPr>
          <w:rFonts w:cs="Times New Roman"/>
          <w:b w:val="0"/>
          <w:bCs w:val="0"/>
        </w:rPr>
      </w:pPr>
      <w:r>
        <w:t>ПРИКАЗЫВАЮ:</w:t>
      </w:r>
    </w:p>
    <w:p w14:paraId="60CE1335" w14:textId="39362B8C" w:rsidR="007A114F" w:rsidRPr="00980EE1" w:rsidRDefault="007A114F" w:rsidP="007A114F">
      <w:pPr>
        <w:pStyle w:val="a5"/>
        <w:numPr>
          <w:ilvl w:val="0"/>
          <w:numId w:val="5"/>
        </w:numPr>
        <w:tabs>
          <w:tab w:val="left" w:pos="1504"/>
        </w:tabs>
        <w:ind w:right="2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Осуществлять непосредственную охрану здания</w:t>
      </w:r>
      <w:r w:rsidR="00C34528">
        <w:rPr>
          <w:rFonts w:ascii="Times New Roman" w:hAnsi="Times New Roman"/>
          <w:sz w:val="24"/>
          <w:lang w:val="ru-RU"/>
        </w:rPr>
        <w:t xml:space="preserve"> МДОБУ Д/с «Солнышко №2»</w:t>
      </w:r>
      <w:r w:rsidRPr="00980EE1">
        <w:rPr>
          <w:rFonts w:ascii="Times New Roman" w:hAnsi="Times New Roman"/>
          <w:sz w:val="24"/>
          <w:lang w:val="ru-RU"/>
        </w:rPr>
        <w:t xml:space="preserve"> на </w:t>
      </w:r>
      <w:r w:rsidR="00C34528">
        <w:rPr>
          <w:rFonts w:ascii="Times New Roman" w:hAnsi="Times New Roman"/>
          <w:sz w:val="24"/>
          <w:lang w:val="ru-RU"/>
        </w:rPr>
        <w:t>бюджетной</w:t>
      </w:r>
      <w:r w:rsidRPr="00980EE1">
        <w:rPr>
          <w:rFonts w:ascii="Times New Roman" w:hAnsi="Times New Roman"/>
          <w:sz w:val="24"/>
          <w:lang w:val="ru-RU"/>
        </w:rPr>
        <w:t xml:space="preserve"> основе</w:t>
      </w:r>
      <w:r w:rsidR="00C34528">
        <w:rPr>
          <w:rFonts w:ascii="Times New Roman" w:hAnsi="Times New Roman"/>
          <w:sz w:val="24"/>
          <w:lang w:val="ru-RU"/>
        </w:rPr>
        <w:t xml:space="preserve"> осуществляется сторожами данного учреждения</w:t>
      </w:r>
      <w:r w:rsidRPr="00980EE1">
        <w:rPr>
          <w:rFonts w:ascii="Times New Roman" w:hAnsi="Times New Roman"/>
          <w:sz w:val="24"/>
          <w:lang w:val="ru-RU"/>
        </w:rPr>
        <w:t xml:space="preserve"> одного (если более - указать количество) круглосуточного поста(ов).</w:t>
      </w:r>
    </w:p>
    <w:p w14:paraId="23392A01" w14:textId="28E62309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307"/>
        </w:tabs>
        <w:ind w:left="162" w:right="2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 работы поста, обязанности охранников определить соответствующими инструкциями, согласно приложения №</w:t>
      </w:r>
      <w:r w:rsidR="00C3452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договору на оказание охранных услуг образовательному учреждению и положениями настоящего</w:t>
      </w:r>
      <w:r w:rsidRPr="00980EE1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приказа.</w:t>
      </w:r>
    </w:p>
    <w:p w14:paraId="630D1CF6" w14:textId="77777777" w:rsidR="007A114F" w:rsidRPr="00980EE1" w:rsidRDefault="007A114F" w:rsidP="007A114F">
      <w:pPr>
        <w:pStyle w:val="a5"/>
        <w:numPr>
          <w:ilvl w:val="0"/>
          <w:numId w:val="5"/>
        </w:numPr>
        <w:tabs>
          <w:tab w:val="left" w:pos="1307"/>
        </w:tabs>
        <w:ind w:right="2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 целях исключения нахождения на территории и в здании (-ях) образовательного учреждения посторонних лиц и предотвращения несанкционированного доступа порядок пропуска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установить:</w:t>
      </w:r>
    </w:p>
    <w:p w14:paraId="091CF6D7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307"/>
        </w:tabs>
        <w:ind w:left="162" w:right="2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 здание (-я) и на территорию образовательного учреждения обеспечить только санкционированный доступ должностных лиц, персонала, обучающихся, посетителей и транспортных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средств.</w:t>
      </w:r>
    </w:p>
    <w:p w14:paraId="360828C3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350"/>
        </w:tabs>
        <w:ind w:left="162" w:right="2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Разрешить пропуск в здание посетителей по устным и письменным заявкам должностных лиц образовательного учреждения, подаваемых на пост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охраны.</w:t>
      </w:r>
    </w:p>
    <w:p w14:paraId="72108AA4" w14:textId="77777777" w:rsidR="007A114F" w:rsidRPr="00980EE1" w:rsidRDefault="007A114F" w:rsidP="007A114F">
      <w:pPr>
        <w:pStyle w:val="a3"/>
        <w:ind w:right="215" w:firstLine="719"/>
        <w:jc w:val="both"/>
        <w:rPr>
          <w:lang w:val="ru-RU"/>
        </w:rPr>
      </w:pPr>
      <w:r w:rsidRPr="00980EE1">
        <w:rPr>
          <w:lang w:val="ru-RU"/>
        </w:rPr>
        <w:t>Прием устных заявок на пропуск посетителей, не имеющих пропускных документов, регистрировать в специальном журнале поста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охраны.</w:t>
      </w:r>
    </w:p>
    <w:p w14:paraId="7FA3B28E" w14:textId="77777777" w:rsidR="007A114F" w:rsidRPr="00980EE1" w:rsidRDefault="007A114F" w:rsidP="007A114F">
      <w:pPr>
        <w:pStyle w:val="a3"/>
        <w:tabs>
          <w:tab w:val="left" w:pos="2924"/>
        </w:tabs>
        <w:ind w:right="211" w:firstLine="719"/>
        <w:jc w:val="both"/>
        <w:rPr>
          <w:rFonts w:cs="Times New Roman"/>
          <w:lang w:val="ru-RU"/>
        </w:rPr>
      </w:pPr>
      <w:r w:rsidRPr="00980EE1">
        <w:rPr>
          <w:lang w:val="ru-RU"/>
        </w:rPr>
        <w:t xml:space="preserve">Право дачи разрешения на вход посетителей (въезд, выезд транспорта), дачи  устных распоряжений и утверждения письменных заявок на пропуск в образовательное учреждение и на закрепленную территорию имеют должностные лица, указанные в списке (приложение  </w:t>
      </w:r>
      <w:r w:rsidRPr="00980EE1">
        <w:rPr>
          <w:spacing w:val="16"/>
          <w:lang w:val="ru-RU"/>
        </w:rPr>
        <w:t xml:space="preserve"> </w:t>
      </w:r>
      <w:r w:rsidRPr="00980EE1">
        <w:rPr>
          <w:lang w:val="ru-RU"/>
        </w:rPr>
        <w:t>№</w:t>
      </w:r>
      <w:r w:rsidRPr="00980EE1">
        <w:rPr>
          <w:rFonts w:cs="Times New Roman"/>
          <w:u w:val="single" w:color="000000"/>
          <w:lang w:val="ru-RU"/>
        </w:rPr>
        <w:t xml:space="preserve"> </w:t>
      </w:r>
      <w:r w:rsidRPr="00980EE1">
        <w:rPr>
          <w:rFonts w:cs="Times New Roman"/>
          <w:u w:val="single" w:color="000000"/>
          <w:lang w:val="ru-RU"/>
        </w:rPr>
        <w:tab/>
      </w:r>
      <w:r w:rsidRPr="00980EE1">
        <w:rPr>
          <w:rFonts w:cs="Times New Roman"/>
          <w:lang w:val="ru-RU"/>
        </w:rPr>
        <w:t>).</w:t>
      </w:r>
    </w:p>
    <w:p w14:paraId="4605F0E4" w14:textId="77777777" w:rsidR="007A114F" w:rsidRPr="00980EE1" w:rsidRDefault="007A114F" w:rsidP="007A114F">
      <w:pPr>
        <w:pStyle w:val="a3"/>
        <w:ind w:left="870" w:firstLine="0"/>
        <w:rPr>
          <w:lang w:val="ru-RU"/>
        </w:rPr>
      </w:pPr>
      <w:r w:rsidRPr="00980EE1">
        <w:rPr>
          <w:lang w:val="ru-RU"/>
        </w:rPr>
        <w:t xml:space="preserve">2.4. Вход в здание образовательного учреждения лицам, не имеющим  </w:t>
      </w:r>
      <w:r w:rsidRPr="00980EE1">
        <w:rPr>
          <w:spacing w:val="47"/>
          <w:lang w:val="ru-RU"/>
        </w:rPr>
        <w:t xml:space="preserve"> </w:t>
      </w:r>
      <w:r w:rsidRPr="00980EE1">
        <w:rPr>
          <w:lang w:val="ru-RU"/>
        </w:rPr>
        <w:t>постоянного</w:t>
      </w:r>
    </w:p>
    <w:p w14:paraId="50537097" w14:textId="4B058BCC" w:rsidR="007A114F" w:rsidRPr="007A114F" w:rsidRDefault="007A114F" w:rsidP="007A114F">
      <w:pPr>
        <w:tabs>
          <w:tab w:val="left" w:pos="1128"/>
        </w:tabs>
        <w:rPr>
          <w:lang w:val="ru-RU"/>
        </w:rPr>
      </w:pPr>
    </w:p>
    <w:p w14:paraId="6CF725AE" w14:textId="2ED0F13E" w:rsidR="007A114F" w:rsidRPr="007A114F" w:rsidRDefault="007A114F" w:rsidP="007A114F">
      <w:pPr>
        <w:tabs>
          <w:tab w:val="left" w:pos="1128"/>
        </w:tabs>
        <w:rPr>
          <w:lang w:val="ru-RU"/>
        </w:rPr>
        <w:sectPr w:rsidR="007A114F" w:rsidRPr="007A114F">
          <w:pgSz w:w="11910" w:h="16840"/>
          <w:pgMar w:top="940" w:right="580" w:bottom="1160" w:left="1540" w:header="723" w:footer="966" w:gutter="0"/>
          <w:cols w:space="720"/>
        </w:sectPr>
      </w:pPr>
    </w:p>
    <w:p w14:paraId="61616C27" w14:textId="77777777" w:rsidR="007A114F" w:rsidRPr="00980EE1" w:rsidRDefault="007A114F" w:rsidP="007A114F">
      <w:pPr>
        <w:pStyle w:val="a3"/>
        <w:spacing w:before="69"/>
        <w:ind w:left="0" w:right="114" w:firstLine="0"/>
        <w:jc w:val="both"/>
        <w:rPr>
          <w:lang w:val="ru-RU"/>
        </w:rPr>
      </w:pPr>
      <w:r w:rsidRPr="00980EE1">
        <w:rPr>
          <w:lang w:val="ru-RU"/>
        </w:rPr>
        <w:lastRenderedPageBreak/>
        <w:t xml:space="preserve">пропуска, разрешать только при наличии у них документа, удостоверяющего личность, после регистрации в журнале учета посетителей. Ввоз (внос) или вывоз (вынос)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учреждения, указанных в списке (приложение </w:t>
      </w:r>
      <w:r w:rsidRPr="00980EE1">
        <w:rPr>
          <w:spacing w:val="4"/>
          <w:lang w:val="ru-RU"/>
        </w:rPr>
        <w:t xml:space="preserve">№ </w:t>
      </w:r>
      <w:r w:rsidRPr="00980EE1">
        <w:rPr>
          <w:lang w:val="ru-RU"/>
        </w:rPr>
        <w:t>).  Контроль  за  соответствием  вносимого (ввозимого), выносимого (вывозимого) имущества возложить на</w:t>
      </w:r>
      <w:r w:rsidRPr="00980EE1">
        <w:rPr>
          <w:spacing w:val="-28"/>
          <w:lang w:val="ru-RU"/>
        </w:rPr>
        <w:t xml:space="preserve"> </w:t>
      </w:r>
      <w:r w:rsidRPr="00980EE1">
        <w:rPr>
          <w:lang w:val="ru-RU"/>
        </w:rPr>
        <w:t>охрану.</w:t>
      </w:r>
    </w:p>
    <w:p w14:paraId="717EF220" w14:textId="77777777" w:rsidR="007A114F" w:rsidRPr="00980EE1" w:rsidRDefault="007A114F" w:rsidP="007A114F">
      <w:pPr>
        <w:pStyle w:val="a5"/>
        <w:numPr>
          <w:ilvl w:val="1"/>
          <w:numId w:val="4"/>
        </w:numPr>
        <w:tabs>
          <w:tab w:val="left" w:pos="1372"/>
        </w:tabs>
        <w:ind w:right="1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Круглосуточный доступ в здание образовательного учреждения разрешить должностным лицам, педагогическому составу и обслуживающему персоналу согласно списка (приложение № ), а лицам, осуществляющим дежурство - по дополнительному списку (графику дежурства), утвержденному мною и заверенного</w:t>
      </w:r>
      <w:r w:rsidRPr="00980EE1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печатью.</w:t>
      </w:r>
    </w:p>
    <w:p w14:paraId="2E1BAD49" w14:textId="77777777" w:rsidR="007A114F" w:rsidRPr="00980EE1" w:rsidRDefault="007A114F" w:rsidP="007A114F">
      <w:pPr>
        <w:pStyle w:val="a5"/>
        <w:numPr>
          <w:ilvl w:val="1"/>
          <w:numId w:val="4"/>
        </w:numPr>
        <w:tabs>
          <w:tab w:val="left" w:pos="1358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Проезд технических средств и транспорта для уборки территории и вывоза мусора, завоза материальных средств и продуктов осуществлять с той стороны, где расположены хозяйственные помещения (въезд №   </w:t>
      </w:r>
      <w:r w:rsidRPr="00980EE1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76D3A681" w14:textId="77777777" w:rsidR="007A114F" w:rsidRPr="00980EE1" w:rsidRDefault="007A114F" w:rsidP="007A114F">
      <w:pPr>
        <w:pStyle w:val="a3"/>
        <w:tabs>
          <w:tab w:val="left" w:pos="3155"/>
        </w:tabs>
        <w:ind w:right="119" w:firstLine="719"/>
        <w:jc w:val="both"/>
        <w:rPr>
          <w:rFonts w:cs="Times New Roman"/>
          <w:lang w:val="ru-RU"/>
        </w:rPr>
      </w:pPr>
      <w:r w:rsidRPr="00980EE1">
        <w:rPr>
          <w:lang w:val="ru-RU"/>
        </w:rPr>
        <w:t xml:space="preserve">Контроль пропуска (как при въезде, так и при выезде) вышеуказанных средств возложить на охрану, а контроль за работой этих средств на объектах учреждения возложить  </w:t>
      </w:r>
      <w:r w:rsidRPr="00980EE1">
        <w:rPr>
          <w:spacing w:val="16"/>
          <w:lang w:val="ru-RU"/>
        </w:rPr>
        <w:t xml:space="preserve"> </w:t>
      </w:r>
      <w:r w:rsidRPr="00980EE1">
        <w:rPr>
          <w:lang w:val="ru-RU"/>
        </w:rPr>
        <w:t>на</w:t>
      </w:r>
      <w:r w:rsidRPr="00980EE1">
        <w:rPr>
          <w:u w:val="single" w:color="000000"/>
          <w:lang w:val="ru-RU"/>
        </w:rPr>
        <w:t xml:space="preserve"> </w:t>
      </w:r>
      <w:r w:rsidRPr="00980EE1">
        <w:rPr>
          <w:u w:val="single" w:color="000000"/>
          <w:lang w:val="ru-RU"/>
        </w:rPr>
        <w:tab/>
      </w:r>
      <w:r w:rsidRPr="00980EE1">
        <w:rPr>
          <w:lang w:val="ru-RU"/>
        </w:rPr>
        <w:t>.</w:t>
      </w:r>
    </w:p>
    <w:p w14:paraId="30A78CAA" w14:textId="77777777" w:rsidR="007A114F" w:rsidRPr="00980EE1" w:rsidRDefault="007A114F" w:rsidP="007A114F">
      <w:pPr>
        <w:pStyle w:val="a5"/>
        <w:numPr>
          <w:ilvl w:val="0"/>
          <w:numId w:val="5"/>
        </w:numPr>
        <w:tabs>
          <w:tab w:val="left" w:pos="1264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 целях упорядочения работы образовательного учреждения установить следующий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распорядок:</w:t>
      </w:r>
    </w:p>
    <w:p w14:paraId="26CC1B85" w14:textId="4D23C994" w:rsidR="007A114F" w:rsidRPr="00B23D5D" w:rsidRDefault="007A114F" w:rsidP="007A114F">
      <w:pPr>
        <w:pStyle w:val="a5"/>
        <w:numPr>
          <w:ilvl w:val="0"/>
          <w:numId w:val="3"/>
        </w:numPr>
        <w:tabs>
          <w:tab w:val="left" w:pos="882"/>
          <w:tab w:val="left" w:pos="7156"/>
        </w:tabs>
        <w:spacing w:before="2"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D5D">
        <w:rPr>
          <w:rFonts w:ascii="Times New Roman" w:hAnsi="Times New Roman"/>
          <w:sz w:val="24"/>
          <w:lang w:val="ru-RU"/>
        </w:rPr>
        <w:t>рабочие дни-</w:t>
      </w:r>
      <w:r w:rsidR="00B23D5D">
        <w:rPr>
          <w:rFonts w:ascii="Times New Roman" w:hAnsi="Times New Roman"/>
          <w:sz w:val="24"/>
          <w:lang w:val="ru-RU"/>
        </w:rPr>
        <w:t xml:space="preserve"> понедельник, вторник, среда, четверг, пятница</w:t>
      </w:r>
      <w:r w:rsidRPr="00B23D5D">
        <w:rPr>
          <w:rFonts w:ascii="Times New Roman" w:hAnsi="Times New Roman"/>
          <w:sz w:val="24"/>
          <w:lang w:val="ru-RU"/>
        </w:rPr>
        <w:t>;</w:t>
      </w:r>
    </w:p>
    <w:p w14:paraId="7F4874E9" w14:textId="54BC5129" w:rsidR="007A114F" w:rsidRPr="00B23D5D" w:rsidRDefault="007A114F" w:rsidP="007A114F">
      <w:pPr>
        <w:pStyle w:val="a5"/>
        <w:numPr>
          <w:ilvl w:val="0"/>
          <w:numId w:val="3"/>
        </w:numPr>
        <w:tabs>
          <w:tab w:val="left" w:pos="882"/>
          <w:tab w:val="left" w:pos="7156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D5D">
        <w:rPr>
          <w:rFonts w:ascii="Times New Roman" w:hAnsi="Times New Roman"/>
          <w:sz w:val="24"/>
          <w:lang w:val="ru-RU"/>
        </w:rPr>
        <w:t>нерабочие</w:t>
      </w:r>
      <w:r w:rsidRPr="00B23D5D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B23D5D">
        <w:rPr>
          <w:rFonts w:ascii="Times New Roman" w:hAnsi="Times New Roman"/>
          <w:sz w:val="24"/>
          <w:lang w:val="ru-RU"/>
        </w:rPr>
        <w:t>дни</w:t>
      </w:r>
      <w:r w:rsidRPr="00B23D5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="00B23D5D" w:rsidRPr="00B23D5D">
        <w:rPr>
          <w:rFonts w:ascii="Times New Roman" w:hAnsi="Times New Roman"/>
          <w:sz w:val="24"/>
          <w:lang w:val="ru-RU"/>
        </w:rPr>
        <w:t>–</w:t>
      </w:r>
      <w:r w:rsidR="00B23D5D">
        <w:rPr>
          <w:rFonts w:ascii="Times New Roman" w:hAnsi="Times New Roman"/>
          <w:sz w:val="24"/>
          <w:lang w:val="ru-RU"/>
        </w:rPr>
        <w:t xml:space="preserve"> суббота, воскресенье, праздничные дни</w:t>
      </w:r>
      <w:r w:rsidRPr="00B23D5D">
        <w:rPr>
          <w:rFonts w:ascii="Times New Roman" w:hAnsi="Times New Roman"/>
          <w:sz w:val="24"/>
          <w:lang w:val="ru-RU"/>
        </w:rPr>
        <w:t>;</w:t>
      </w:r>
    </w:p>
    <w:p w14:paraId="19BA064F" w14:textId="320E76BE" w:rsidR="007A114F" w:rsidRPr="00980EE1" w:rsidRDefault="007A114F" w:rsidP="007A114F">
      <w:pPr>
        <w:pStyle w:val="a5"/>
        <w:numPr>
          <w:ilvl w:val="0"/>
          <w:numId w:val="3"/>
        </w:numPr>
        <w:tabs>
          <w:tab w:val="left" w:pos="882"/>
          <w:tab w:val="left" w:pos="7155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рабочее время по рабочим</w:t>
      </w:r>
      <w:r w:rsidRPr="00980EE1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 xml:space="preserve">дням </w:t>
      </w:r>
      <w:r w:rsidR="00B23D5D">
        <w:rPr>
          <w:rFonts w:ascii="Times New Roman" w:hAnsi="Times New Roman"/>
          <w:sz w:val="24"/>
          <w:lang w:val="ru-RU"/>
        </w:rPr>
        <w:t>– с 8:30 до 17:30</w:t>
      </w:r>
      <w:r w:rsidRPr="00980EE1">
        <w:rPr>
          <w:rFonts w:ascii="Times New Roman" w:hAnsi="Times New Roman"/>
          <w:sz w:val="24"/>
          <w:lang w:val="ru-RU"/>
        </w:rPr>
        <w:t>;</w:t>
      </w:r>
    </w:p>
    <w:p w14:paraId="1090BB53" w14:textId="77777777" w:rsidR="007A114F" w:rsidRDefault="007A114F" w:rsidP="007A114F">
      <w:pPr>
        <w:pStyle w:val="a5"/>
        <w:numPr>
          <w:ilvl w:val="0"/>
          <w:numId w:val="3"/>
        </w:numPr>
        <w:tabs>
          <w:tab w:val="left" w:pos="882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учебные часы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занятий:</w:t>
      </w:r>
    </w:p>
    <w:p w14:paraId="1B6F2297" w14:textId="77777777" w:rsidR="007A114F" w:rsidRDefault="007A114F" w:rsidP="007A114F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  <w:sectPr w:rsidR="007A114F">
          <w:pgSz w:w="11910" w:h="16840"/>
          <w:pgMar w:top="940" w:right="680" w:bottom="1160" w:left="1540" w:header="723" w:footer="966" w:gutter="0"/>
          <w:cols w:space="720"/>
        </w:sectPr>
      </w:pPr>
    </w:p>
    <w:p w14:paraId="118EC09E" w14:textId="77777777" w:rsidR="007A114F" w:rsidRPr="00980EE1" w:rsidRDefault="007A114F" w:rsidP="007A114F">
      <w:pPr>
        <w:pStyle w:val="a3"/>
        <w:ind w:left="881" w:firstLine="0"/>
        <w:jc w:val="both"/>
        <w:rPr>
          <w:lang w:val="ru-RU"/>
        </w:rPr>
      </w:pPr>
      <w:r w:rsidRPr="00980EE1">
        <w:rPr>
          <w:lang w:val="ru-RU"/>
        </w:rPr>
        <w:t>1-й    час   с 2-й    час   с 3-й    час   с 4-й     час    с и т. д.;</w:t>
      </w:r>
    </w:p>
    <w:p w14:paraId="2C8024FF" w14:textId="77777777" w:rsidR="007A114F" w:rsidRDefault="007A114F" w:rsidP="007A114F">
      <w:pPr>
        <w:pStyle w:val="a3"/>
        <w:ind w:left="591" w:right="5840" w:firstLine="0"/>
        <w:jc w:val="both"/>
        <w:rPr>
          <w:rFonts w:cs="Times New Roman"/>
        </w:rPr>
      </w:pPr>
      <w:r w:rsidRPr="00980EE1">
        <w:rPr>
          <w:lang w:val="ru-RU"/>
        </w:rPr>
        <w:br w:type="column"/>
      </w:r>
      <w:r>
        <w:t>до      ; до      ; до      ; до         ;</w:t>
      </w:r>
    </w:p>
    <w:p w14:paraId="4B181BEF" w14:textId="77777777" w:rsidR="007A114F" w:rsidRDefault="007A114F" w:rsidP="007A114F">
      <w:pPr>
        <w:jc w:val="both"/>
        <w:rPr>
          <w:rFonts w:ascii="Times New Roman" w:eastAsia="Times New Roman" w:hAnsi="Times New Roman" w:cs="Times New Roman"/>
        </w:rPr>
        <w:sectPr w:rsidR="007A114F">
          <w:type w:val="continuous"/>
          <w:pgSz w:w="11910" w:h="16840"/>
          <w:pgMar w:top="1580" w:right="680" w:bottom="280" w:left="1540" w:header="720" w:footer="720" w:gutter="0"/>
          <w:cols w:num="2" w:space="720" w:equalWidth="0">
            <w:col w:w="2364" w:space="40"/>
            <w:col w:w="7286"/>
          </w:cols>
        </w:sectPr>
      </w:pPr>
    </w:p>
    <w:p w14:paraId="76F47CBB" w14:textId="06634CAD" w:rsidR="007A114F" w:rsidRPr="00980EE1" w:rsidRDefault="007A114F" w:rsidP="007A114F">
      <w:pPr>
        <w:pStyle w:val="a5"/>
        <w:numPr>
          <w:ilvl w:val="0"/>
          <w:numId w:val="3"/>
        </w:numPr>
        <w:tabs>
          <w:tab w:val="left" w:pos="882"/>
          <w:tab w:val="left" w:pos="7038"/>
        </w:tabs>
        <w:spacing w:before="2"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перерывы между часами занятий </w:t>
      </w:r>
      <w:r w:rsidRPr="00980EE1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определить</w:t>
      </w:r>
      <w:r w:rsidRPr="00980EE1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-</w:t>
      </w:r>
      <w:r w:rsidRPr="00980EE1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="00B23D5D">
        <w:rPr>
          <w:rFonts w:ascii="Times New Roman" w:hAnsi="Times New Roman"/>
          <w:sz w:val="24"/>
          <w:u w:val="single" w:color="000000"/>
          <w:lang w:val="ru-RU"/>
        </w:rPr>
        <w:t xml:space="preserve">     5-10</w:t>
      </w:r>
      <w:r w:rsidRPr="00980EE1">
        <w:rPr>
          <w:rFonts w:ascii="Times New Roman" w:hAnsi="Times New Roman"/>
          <w:sz w:val="24"/>
          <w:u w:val="single" w:color="000000"/>
          <w:lang w:val="ru-RU"/>
        </w:rPr>
        <w:tab/>
      </w:r>
      <w:r w:rsidRPr="00980EE1">
        <w:rPr>
          <w:rFonts w:ascii="Times New Roman" w:hAnsi="Times New Roman"/>
          <w:sz w:val="24"/>
          <w:lang w:val="ru-RU"/>
        </w:rPr>
        <w:t>минут;</w:t>
      </w:r>
    </w:p>
    <w:p w14:paraId="1C621B21" w14:textId="2BC6413F" w:rsidR="007A114F" w:rsidRPr="00980EE1" w:rsidRDefault="007A114F" w:rsidP="007A114F">
      <w:pPr>
        <w:pStyle w:val="a5"/>
        <w:numPr>
          <w:ilvl w:val="0"/>
          <w:numId w:val="3"/>
        </w:numPr>
        <w:tabs>
          <w:tab w:val="left" w:pos="882"/>
          <w:tab w:val="left" w:pos="4635"/>
          <w:tab w:val="left" w:pos="5797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перерыв  на</w:t>
      </w:r>
      <w:r w:rsidRPr="00980EE1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обед</w:t>
      </w:r>
      <w:r w:rsidRPr="00980EE1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</w:t>
      </w:r>
      <w:r w:rsidRPr="00980EE1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="00B23D5D">
        <w:rPr>
          <w:rFonts w:ascii="Times New Roman" w:hAnsi="Times New Roman"/>
          <w:sz w:val="24"/>
          <w:u w:val="single" w:color="000000"/>
          <w:lang w:val="ru-RU"/>
        </w:rPr>
        <w:t xml:space="preserve"> 12:10</w:t>
      </w:r>
      <w:r w:rsidRPr="00980EE1">
        <w:rPr>
          <w:rFonts w:ascii="Times New Roman" w:hAnsi="Times New Roman"/>
          <w:sz w:val="24"/>
          <w:u w:val="single" w:color="000000"/>
          <w:lang w:val="ru-RU"/>
        </w:rPr>
        <w:tab/>
      </w:r>
      <w:r w:rsidRPr="00980EE1">
        <w:rPr>
          <w:rFonts w:ascii="Times New Roman" w:hAnsi="Times New Roman"/>
          <w:sz w:val="24"/>
          <w:lang w:val="ru-RU"/>
        </w:rPr>
        <w:t>до</w:t>
      </w:r>
      <w:r w:rsidRPr="00980EE1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="00B23D5D">
        <w:rPr>
          <w:rFonts w:ascii="Times New Roman" w:hAnsi="Times New Roman"/>
          <w:sz w:val="24"/>
          <w:u w:val="single" w:color="000000"/>
          <w:lang w:val="ru-RU"/>
        </w:rPr>
        <w:t xml:space="preserve"> 12:30</w:t>
      </w:r>
      <w:r w:rsidRPr="00980EE1">
        <w:rPr>
          <w:rFonts w:ascii="Times New Roman" w:hAnsi="Times New Roman"/>
          <w:sz w:val="24"/>
          <w:u w:val="single" w:color="000000"/>
          <w:lang w:val="ru-RU"/>
        </w:rPr>
        <w:tab/>
      </w:r>
      <w:r w:rsidRPr="00980EE1">
        <w:rPr>
          <w:rFonts w:ascii="Times New Roman" w:hAnsi="Times New Roman"/>
          <w:sz w:val="24"/>
          <w:lang w:val="ru-RU"/>
        </w:rPr>
        <w:t>;</w:t>
      </w:r>
    </w:p>
    <w:p w14:paraId="7AB78AF0" w14:textId="77777777" w:rsidR="007A114F" w:rsidRPr="00980EE1" w:rsidRDefault="007A114F" w:rsidP="007A114F">
      <w:pPr>
        <w:pStyle w:val="a5"/>
        <w:numPr>
          <w:ilvl w:val="0"/>
          <w:numId w:val="3"/>
        </w:numPr>
        <w:tabs>
          <w:tab w:val="left" w:pos="882"/>
        </w:tabs>
        <w:spacing w:before="23" w:line="274" w:lineRule="exact"/>
        <w:ind w:righ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указываются другие мероприятия (проводимые ежедневно и в рабочие дни недели) и время их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проведения.</w:t>
      </w:r>
    </w:p>
    <w:p w14:paraId="6E5A241A" w14:textId="77777777" w:rsidR="007A114F" w:rsidRDefault="007A114F" w:rsidP="007A114F">
      <w:pPr>
        <w:pStyle w:val="a5"/>
        <w:numPr>
          <w:ilvl w:val="0"/>
          <w:numId w:val="5"/>
        </w:numPr>
        <w:tabs>
          <w:tab w:val="left" w:pos="1122"/>
        </w:tabs>
        <w:spacing w:line="273" w:lineRule="exact"/>
        <w:ind w:left="1122" w:hanging="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Заместителю по безопасности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жизнедеятельности:</w:t>
      </w:r>
    </w:p>
    <w:p w14:paraId="1327F0A9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367"/>
        </w:tabs>
        <w:ind w:left="162" w:right="1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Организовать перед началом каждого рабочего дня проведение следующих проверок: безопасности территории вокруг здания (-ий) образовательного учреждения, состояния пломб на дверях запасных выходов, подвальных и хозяйственных помещений; состояния холла (-ов), мест для раздевания и хранения верхней одежды, лестничных проходов; безопасного содержания электрощитов и другого специального оборудования; исправности открывающихся решеток на окнах помещений первого этажа (-ей) здания (- ий) </w:t>
      </w:r>
      <w:r w:rsidRPr="00980EE1">
        <w:rPr>
          <w:rFonts w:ascii="Times New Roman" w:hAnsi="Times New Roman"/>
          <w:i/>
          <w:sz w:val="24"/>
          <w:lang w:val="ru-RU"/>
        </w:rPr>
        <w:t>(если</w:t>
      </w:r>
      <w:r w:rsidRPr="00980EE1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имеются).</w:t>
      </w:r>
    </w:p>
    <w:p w14:paraId="7E483691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360"/>
        </w:tabs>
        <w:ind w:left="162"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Лично контролировать, совместно с дежурным преподавателем (педагогом), прибытие и порядок пропуска обучающихся и сотрудников перед началом занятий; при необходимости оказывать помощь охране и принимать решение на пропуск обучающихся и сотрудников в случаях отсутствия у них пропускных</w:t>
      </w:r>
      <w:r w:rsidRPr="00980EE1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документов.</w:t>
      </w:r>
    </w:p>
    <w:p w14:paraId="33625B34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319"/>
        </w:tabs>
        <w:ind w:left="162"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Особое внимание уделять проверке безопасности содержания мест проведения общих мероприятий в учреждении (актовых, лекционных залов, спортивных сооружений, площадок на территории учреждения, др.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мест).</w:t>
      </w:r>
    </w:p>
    <w:p w14:paraId="5F519D8D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305"/>
        </w:tabs>
        <w:ind w:left="162"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проводить не реже двух раз в месяц; результаты контроля заносить в журнал учета проверок состояния пропускного режима и технических средств охраны должностными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лицами.</w:t>
      </w:r>
    </w:p>
    <w:p w14:paraId="591604E2" w14:textId="77777777" w:rsidR="007A114F" w:rsidRDefault="007A114F" w:rsidP="007A114F">
      <w:pPr>
        <w:pStyle w:val="a5"/>
        <w:numPr>
          <w:ilvl w:val="0"/>
          <w:numId w:val="5"/>
        </w:numPr>
        <w:tabs>
          <w:tab w:val="left" w:pos="1122"/>
        </w:tabs>
        <w:ind w:left="1122" w:hanging="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Преподавательскому (педагогическому)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составу:</w:t>
      </w:r>
    </w:p>
    <w:p w14:paraId="3CC64A10" w14:textId="77777777" w:rsidR="007A114F" w:rsidRDefault="007A114F" w:rsidP="007A114F">
      <w:pPr>
        <w:rPr>
          <w:rFonts w:ascii="Times New Roman" w:eastAsia="Times New Roman" w:hAnsi="Times New Roman" w:cs="Times New Roman"/>
          <w:sz w:val="24"/>
          <w:szCs w:val="24"/>
        </w:rPr>
        <w:sectPr w:rsidR="007A114F">
          <w:type w:val="continuous"/>
          <w:pgSz w:w="11910" w:h="16840"/>
          <w:pgMar w:top="1580" w:right="680" w:bottom="280" w:left="1540" w:header="720" w:footer="720" w:gutter="0"/>
          <w:cols w:space="720"/>
        </w:sectPr>
      </w:pPr>
    </w:p>
    <w:p w14:paraId="1E141A3C" w14:textId="77777777" w:rsidR="007A114F" w:rsidRDefault="007A114F" w:rsidP="007A114F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043F4226" w14:textId="59D30275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434"/>
          <w:tab w:val="left" w:pos="6582"/>
        </w:tabs>
        <w:spacing w:before="69"/>
        <w:ind w:left="162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D93AB61" wp14:editId="0FC37E5A">
                <wp:simplePos x="0" y="0"/>
                <wp:positionH relativeFrom="page">
                  <wp:posOffset>4807585</wp:posOffset>
                </wp:positionH>
                <wp:positionV relativeFrom="paragraph">
                  <wp:posOffset>215900</wp:posOffset>
                </wp:positionV>
                <wp:extent cx="228600" cy="1270"/>
                <wp:effectExtent l="6985" t="5080" r="12065" b="12700"/>
                <wp:wrapNone/>
                <wp:docPr id="1545962267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7571" y="340"/>
                          <a:chExt cx="360" cy="2"/>
                        </a:xfrm>
                      </wpg:grpSpPr>
                      <wps:wsp>
                        <wps:cNvPr id="1090543088" name="Freeform 9"/>
                        <wps:cNvSpPr>
                          <a:spLocks/>
                        </wps:cNvSpPr>
                        <wps:spPr bwMode="auto">
                          <a:xfrm>
                            <a:off x="7571" y="340"/>
                            <a:ext cx="360" cy="2"/>
                          </a:xfrm>
                          <a:custGeom>
                            <a:avLst/>
                            <a:gdLst>
                              <a:gd name="T0" fmla="+- 0 7571 7571"/>
                              <a:gd name="T1" fmla="*/ T0 w 360"/>
                              <a:gd name="T2" fmla="+- 0 7931 757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F026C" id="Группа 4" o:spid="_x0000_s1026" style="position:absolute;margin-left:378.55pt;margin-top:17pt;width:18pt;height:.1pt;z-index:-251654144;mso-position-horizontal-relative:page" coordorigin="7571,34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">
                <v:shape id="Freeform 9" o:spid="_x0000_s1027" style="position:absolute;left:7571;top:340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Pr="00980EE1">
        <w:rPr>
          <w:rFonts w:ascii="Times New Roman" w:hAnsi="Times New Roman"/>
          <w:sz w:val="24"/>
          <w:lang w:val="ru-RU"/>
        </w:rPr>
        <w:t xml:space="preserve">Прибывать    на    свои    рабочие </w:t>
      </w:r>
      <w:r w:rsidRPr="00980EE1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 xml:space="preserve">места  </w:t>
      </w:r>
      <w:r w:rsidRPr="00980EE1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</w:t>
      </w:r>
      <w:r w:rsidRPr="00980EE1">
        <w:rPr>
          <w:rFonts w:ascii="Times New Roman" w:hAnsi="Times New Roman"/>
          <w:sz w:val="24"/>
          <w:lang w:val="ru-RU"/>
        </w:rPr>
        <w:tab/>
        <w:t xml:space="preserve">минут   до   начала  </w:t>
      </w:r>
      <w:r w:rsidRPr="00980EE1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занятия.</w:t>
      </w:r>
    </w:p>
    <w:p w14:paraId="09D950D3" w14:textId="77777777" w:rsidR="007A114F" w:rsidRPr="00867D4F" w:rsidRDefault="007A114F" w:rsidP="007A114F">
      <w:pPr>
        <w:pStyle w:val="a3"/>
        <w:ind w:right="111" w:firstLine="0"/>
        <w:jc w:val="both"/>
        <w:rPr>
          <w:lang w:val="ru-RU"/>
        </w:rPr>
      </w:pPr>
      <w:r w:rsidRPr="00980EE1">
        <w:rPr>
          <w:lang w:val="ru-RU"/>
        </w:rPr>
        <w:t xml:space="preserve">Непосредственно перед началом занятия визуальным осмотром проверять аудиторию </w:t>
      </w:r>
      <w:r w:rsidRPr="00867D4F">
        <w:rPr>
          <w:lang w:val="ru-RU"/>
        </w:rPr>
        <w:t>(место проведения занятия) на предмет безопасного состояния и исправности оборудования, отсутствия подозрительных и опасных для жизни и здоровья обучающихся предметов и</w:t>
      </w:r>
      <w:r w:rsidRPr="00867D4F">
        <w:rPr>
          <w:spacing w:val="-7"/>
          <w:lang w:val="ru-RU"/>
        </w:rPr>
        <w:t xml:space="preserve"> </w:t>
      </w:r>
      <w:r w:rsidRPr="00867D4F">
        <w:rPr>
          <w:lang w:val="ru-RU"/>
        </w:rPr>
        <w:t>веществ.</w:t>
      </w:r>
    </w:p>
    <w:p w14:paraId="70FE57C9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396"/>
        </w:tabs>
        <w:ind w:left="162"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Прием посетителей проводить на своих рабочих местах и в специально выделенном помещении (комната №     ) с     до      часов в рабочие</w:t>
      </w:r>
      <w:r w:rsidRPr="00980EE1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дни.</w:t>
      </w:r>
    </w:p>
    <w:p w14:paraId="687AAF81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382"/>
        </w:tabs>
        <w:ind w:left="162"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Оформление заявок или получение разрешения на пропуск посетителей в здание образовательного учреждения осуществлять  только в установленном порядке    </w:t>
      </w:r>
      <w:r w:rsidRPr="00980EE1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(п.</w:t>
      </w:r>
    </w:p>
    <w:p w14:paraId="45ABE0DF" w14:textId="77777777" w:rsidR="007A114F" w:rsidRDefault="007A114F" w:rsidP="007A114F">
      <w:pPr>
        <w:pStyle w:val="a5"/>
        <w:numPr>
          <w:ilvl w:val="1"/>
          <w:numId w:val="2"/>
        </w:numPr>
        <w:tabs>
          <w:tab w:val="left" w:pos="52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приказа).</w:t>
      </w:r>
    </w:p>
    <w:p w14:paraId="6DDEB243" w14:textId="77777777" w:rsidR="007A114F" w:rsidRPr="00980EE1" w:rsidRDefault="007A114F" w:rsidP="007A114F">
      <w:pPr>
        <w:pStyle w:val="a5"/>
        <w:numPr>
          <w:ilvl w:val="0"/>
          <w:numId w:val="5"/>
        </w:numPr>
        <w:tabs>
          <w:tab w:val="left" w:pos="1178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Ответственными за надлежащее состояние и содержание помещений (зданий, строений)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назначить:</w:t>
      </w:r>
    </w:p>
    <w:p w14:paraId="136999B9" w14:textId="77777777" w:rsidR="007A114F" w:rsidRPr="00980EE1" w:rsidRDefault="007A114F" w:rsidP="007A114F">
      <w:pPr>
        <w:pStyle w:val="a3"/>
        <w:tabs>
          <w:tab w:val="left" w:pos="5576"/>
        </w:tabs>
        <w:ind w:left="881" w:right="310" w:firstLine="0"/>
        <w:rPr>
          <w:rFonts w:cs="Times New Roman"/>
          <w:lang w:val="ru-RU"/>
        </w:rPr>
      </w:pPr>
      <w:r w:rsidRPr="00980EE1">
        <w:rPr>
          <w:lang w:val="ru-RU"/>
        </w:rPr>
        <w:t>1)</w:t>
      </w:r>
      <w:r w:rsidRPr="00980EE1">
        <w:rPr>
          <w:u w:val="single" w:color="000000"/>
          <w:lang w:val="ru-RU"/>
        </w:rPr>
        <w:t xml:space="preserve"> </w:t>
      </w:r>
      <w:r w:rsidRPr="00980EE1">
        <w:rPr>
          <w:u w:val="single" w:color="000000"/>
          <w:lang w:val="ru-RU"/>
        </w:rPr>
        <w:tab/>
      </w:r>
      <w:r w:rsidRPr="00980EE1">
        <w:rPr>
          <w:lang w:val="ru-RU"/>
        </w:rPr>
        <w:t>;</w:t>
      </w:r>
    </w:p>
    <w:p w14:paraId="553AF88A" w14:textId="77777777" w:rsidR="007A114F" w:rsidRPr="00980EE1" w:rsidRDefault="007A114F" w:rsidP="007A114F">
      <w:pPr>
        <w:pStyle w:val="a3"/>
        <w:tabs>
          <w:tab w:val="left" w:pos="5576"/>
        </w:tabs>
        <w:ind w:left="881" w:right="310" w:firstLine="0"/>
        <w:rPr>
          <w:rFonts w:cs="Times New Roman"/>
          <w:lang w:val="ru-RU"/>
        </w:rPr>
      </w:pPr>
      <w:r w:rsidRPr="00980EE1">
        <w:rPr>
          <w:lang w:val="ru-RU"/>
        </w:rPr>
        <w:t>2)</w:t>
      </w:r>
      <w:r w:rsidRPr="00980EE1">
        <w:rPr>
          <w:u w:val="single" w:color="000000"/>
          <w:lang w:val="ru-RU"/>
        </w:rPr>
        <w:t xml:space="preserve"> </w:t>
      </w:r>
      <w:r w:rsidRPr="00980EE1">
        <w:rPr>
          <w:u w:val="single" w:color="000000"/>
          <w:lang w:val="ru-RU"/>
        </w:rPr>
        <w:tab/>
      </w:r>
      <w:r w:rsidRPr="00980EE1">
        <w:rPr>
          <w:lang w:val="ru-RU"/>
        </w:rPr>
        <w:t>;</w:t>
      </w:r>
    </w:p>
    <w:p w14:paraId="525DB806" w14:textId="77777777" w:rsidR="007A114F" w:rsidRPr="00980EE1" w:rsidRDefault="007A114F" w:rsidP="007A114F">
      <w:pPr>
        <w:ind w:left="162" w:right="117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 т. д. (</w:t>
      </w:r>
      <w:r w:rsidRPr="00980EE1">
        <w:rPr>
          <w:rFonts w:ascii="Times New Roman" w:hAnsi="Times New Roman"/>
          <w:i/>
          <w:sz w:val="24"/>
          <w:lang w:val="ru-RU"/>
        </w:rPr>
        <w:t>в каждой графе указываются номера, наименование помещений, в т. ч. подвальных, чердачных, хозяйственных, а также отдельных зданий, строений, должность, фамилия и инициалы ответственного</w:t>
      </w:r>
      <w:r w:rsidRPr="00980EE1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лица</w:t>
      </w:r>
      <w:r w:rsidRPr="00980EE1">
        <w:rPr>
          <w:rFonts w:ascii="Times New Roman" w:hAnsi="Times New Roman"/>
          <w:sz w:val="24"/>
          <w:lang w:val="ru-RU"/>
        </w:rPr>
        <w:t>).</w:t>
      </w:r>
    </w:p>
    <w:p w14:paraId="70699B9D" w14:textId="77777777" w:rsidR="007A114F" w:rsidRPr="00980EE1" w:rsidRDefault="007A114F" w:rsidP="007A114F">
      <w:pPr>
        <w:pStyle w:val="a5"/>
        <w:numPr>
          <w:ilvl w:val="0"/>
          <w:numId w:val="5"/>
        </w:numPr>
        <w:tabs>
          <w:tab w:val="left" w:pos="1122"/>
        </w:tabs>
        <w:ind w:left="1122" w:hanging="24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Ответственным за вышеуказанные помещения, здания и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строения:</w:t>
      </w:r>
    </w:p>
    <w:p w14:paraId="1E83C348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444"/>
        </w:tabs>
        <w:ind w:left="162"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 и сдачу под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охрану.</w:t>
      </w:r>
    </w:p>
    <w:p w14:paraId="3FE774B4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329"/>
        </w:tabs>
        <w:ind w:left="162"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Назначить ответственных, а при отсутствии возможности назначения таковых отвечать лично, за обесточивание электрооборудования, отключение газового оборудования по окончании рабочего дня и в случаях экстренной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необходимости.</w:t>
      </w:r>
    </w:p>
    <w:p w14:paraId="2D74E52C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358"/>
        </w:tabs>
        <w:ind w:left="162"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Категорически запретить проведение временных огневых и других опасных работ без моего (либо лица исполняющего мои обязанности) письменного разрешения и предварительной организации надежных противопожарных и защитных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мер.</w:t>
      </w:r>
    </w:p>
    <w:p w14:paraId="7888A345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386"/>
        </w:tabs>
        <w:ind w:left="162"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14:paraId="2CEC898D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403"/>
        </w:tabs>
        <w:ind w:left="16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Во всех помещениях иметь описи находящегося в них оборудования и имущества, а на каждом этаже здания, на хорошо видных местах, иметь схемы эвакуации людей и имущества при пожаре и в случае возникновения чрезвычайных</w:t>
      </w:r>
      <w:r w:rsidRPr="00980EE1">
        <w:rPr>
          <w:rFonts w:ascii="Times New Roman" w:hAnsi="Times New Roman"/>
          <w:spacing w:val="-3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ситуаций.</w:t>
      </w:r>
    </w:p>
    <w:p w14:paraId="0965A6E4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329"/>
        </w:tabs>
        <w:ind w:left="162"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Запретить в учебных классах, кабинетах, лабораториях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программой.</w:t>
      </w:r>
    </w:p>
    <w:p w14:paraId="1BC022F1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384"/>
        </w:tabs>
        <w:ind w:left="162"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Сигналы оповещения, порядок проведения эвакуации людей и имущества довести до всего персонала и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обучающихся.</w:t>
      </w:r>
    </w:p>
    <w:p w14:paraId="35092E2D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353"/>
        </w:tabs>
        <w:ind w:left="162"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 дверях запасных выходов, чердачных помещений, технических этажей и подвалов, других закрытых на замок помещений, в которых не находятся люди,  разместить таблички с указанием фамилии и инициалов ответственного за эти помещения и места хранения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ключей.</w:t>
      </w:r>
    </w:p>
    <w:p w14:paraId="3C3D37C9" w14:textId="77777777" w:rsidR="007A114F" w:rsidRPr="00980EE1" w:rsidRDefault="007A114F" w:rsidP="007A114F">
      <w:pPr>
        <w:pStyle w:val="a3"/>
        <w:ind w:right="117" w:firstLine="719"/>
        <w:jc w:val="both"/>
        <w:rPr>
          <w:rFonts w:cs="Times New Roman"/>
          <w:lang w:val="ru-RU"/>
        </w:rPr>
      </w:pPr>
      <w:r w:rsidRPr="00980EE1">
        <w:rPr>
          <w:lang w:val="ru-RU"/>
        </w:rPr>
        <w:t xml:space="preserve">Во время проведения занятий (мероприятий) в помещениях первого этажа распашные решетки должны содержаться с открытыми замковыми устройствами и запираться снова по окончании занятий (мероприятий) </w:t>
      </w:r>
      <w:r w:rsidRPr="00980EE1">
        <w:rPr>
          <w:i/>
          <w:lang w:val="ru-RU"/>
        </w:rPr>
        <w:t>(при</w:t>
      </w:r>
      <w:r w:rsidRPr="00980EE1">
        <w:rPr>
          <w:i/>
          <w:spacing w:val="-24"/>
          <w:lang w:val="ru-RU"/>
        </w:rPr>
        <w:t xml:space="preserve"> </w:t>
      </w:r>
      <w:r w:rsidRPr="00980EE1">
        <w:rPr>
          <w:i/>
          <w:lang w:val="ru-RU"/>
        </w:rPr>
        <w:t>наличии).</w:t>
      </w:r>
    </w:p>
    <w:p w14:paraId="1391DFC8" w14:textId="77777777" w:rsidR="007A114F" w:rsidRPr="00980EE1" w:rsidRDefault="007A114F" w:rsidP="007A114F">
      <w:pPr>
        <w:pStyle w:val="a3"/>
        <w:ind w:right="111" w:firstLine="719"/>
        <w:jc w:val="both"/>
        <w:rPr>
          <w:lang w:val="ru-RU"/>
        </w:rPr>
      </w:pPr>
      <w:r w:rsidRPr="00980EE1">
        <w:rPr>
          <w:lang w:val="ru-RU"/>
        </w:rPr>
        <w:t>Бытовой мусор, строительные и производственные отходы собирать только на специально выделенной площадке, в контейнеры, с последующим их вывозом, специально оборудованным</w:t>
      </w:r>
      <w:r w:rsidRPr="00980EE1">
        <w:rPr>
          <w:spacing w:val="-10"/>
          <w:lang w:val="ru-RU"/>
        </w:rPr>
        <w:t xml:space="preserve"> </w:t>
      </w:r>
      <w:r w:rsidRPr="00980EE1">
        <w:rPr>
          <w:lang w:val="ru-RU"/>
        </w:rPr>
        <w:t>транспортом.</w:t>
      </w:r>
    </w:p>
    <w:p w14:paraId="5E42B340" w14:textId="77777777" w:rsidR="007A114F" w:rsidRPr="00980EE1" w:rsidRDefault="007A114F" w:rsidP="007A114F">
      <w:pPr>
        <w:pStyle w:val="a3"/>
        <w:ind w:right="119" w:firstLine="719"/>
        <w:jc w:val="both"/>
        <w:rPr>
          <w:lang w:val="ru-RU"/>
        </w:rPr>
      </w:pPr>
      <w:r w:rsidRPr="00980EE1">
        <w:rPr>
          <w:lang w:val="ru-RU"/>
        </w:rPr>
        <w:t>Исключить сжигание мусора, использованной тары, отходов и т. п., а также разведение костров на территории образовательного</w:t>
      </w:r>
      <w:r w:rsidRPr="00980EE1">
        <w:rPr>
          <w:spacing w:val="-21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14:paraId="3FE395E9" w14:textId="77777777" w:rsidR="007A114F" w:rsidRPr="00980EE1" w:rsidRDefault="007A114F" w:rsidP="007A114F">
      <w:pPr>
        <w:jc w:val="both"/>
        <w:rPr>
          <w:lang w:val="ru-RU"/>
        </w:rPr>
        <w:sectPr w:rsidR="007A114F" w:rsidRPr="00980EE1">
          <w:pgSz w:w="11910" w:h="16840"/>
          <w:pgMar w:top="940" w:right="680" w:bottom="1160" w:left="1540" w:header="723" w:footer="966" w:gutter="0"/>
          <w:cols w:space="720"/>
        </w:sectPr>
      </w:pPr>
    </w:p>
    <w:p w14:paraId="18FAE88F" w14:textId="77777777" w:rsidR="007A114F" w:rsidRPr="00980EE1" w:rsidRDefault="007A114F" w:rsidP="007A114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6CB8726A" w14:textId="77777777" w:rsidR="007A114F" w:rsidRPr="00980EE1" w:rsidRDefault="007A114F" w:rsidP="007A114F">
      <w:pPr>
        <w:pStyle w:val="a5"/>
        <w:numPr>
          <w:ilvl w:val="1"/>
          <w:numId w:val="5"/>
        </w:numPr>
        <w:tabs>
          <w:tab w:val="left" w:pos="1338"/>
        </w:tabs>
        <w:spacing w:before="69"/>
        <w:ind w:left="162" w:right="113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Содержать в исправном, рабочем состоянии освещение территории, входов в здания, оборудованных площадок и всех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помещений.</w:t>
      </w:r>
    </w:p>
    <w:p w14:paraId="7B0A3CBF" w14:textId="77777777" w:rsidR="007A114F" w:rsidRPr="00980EE1" w:rsidRDefault="007A114F" w:rsidP="007A114F">
      <w:pPr>
        <w:pStyle w:val="a5"/>
        <w:numPr>
          <w:ilvl w:val="0"/>
          <w:numId w:val="5"/>
        </w:numPr>
        <w:tabs>
          <w:tab w:val="left" w:pos="1302"/>
        </w:tabs>
        <w:ind w:left="1302" w:hanging="24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Контроль за исполнением приказа оставляю за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собой.</w:t>
      </w:r>
    </w:p>
    <w:p w14:paraId="52C96F7C" w14:textId="77777777" w:rsidR="007A114F" w:rsidRPr="00980EE1" w:rsidRDefault="007A114F" w:rsidP="007A114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4C6CAE1" w14:textId="77777777" w:rsidR="007A114F" w:rsidRPr="00980EE1" w:rsidRDefault="007A114F" w:rsidP="007A114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61E39F" w14:textId="77777777" w:rsidR="007A114F" w:rsidRPr="00980EE1" w:rsidRDefault="007A114F" w:rsidP="007A114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6601FC" w14:textId="77777777" w:rsidR="007A114F" w:rsidRPr="00980EE1" w:rsidRDefault="007A114F" w:rsidP="007A114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66F55F" w14:textId="227E679E" w:rsidR="007A114F" w:rsidRPr="00980EE1" w:rsidRDefault="007A114F" w:rsidP="007A114F">
      <w:pPr>
        <w:spacing w:before="6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522ABBD" wp14:editId="1B518C41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1600200" cy="1270"/>
                <wp:effectExtent l="13970" t="8890" r="5080" b="8890"/>
                <wp:wrapTopAndBottom/>
                <wp:docPr id="136665522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1702" y="179"/>
                          <a:chExt cx="2520" cy="2"/>
                        </a:xfrm>
                      </wpg:grpSpPr>
                      <wps:wsp>
                        <wps:cNvPr id="1066551459" name="Freeform 3"/>
                        <wps:cNvSpPr>
                          <a:spLocks/>
                        </wps:cNvSpPr>
                        <wps:spPr bwMode="auto">
                          <a:xfrm>
                            <a:off x="1702" y="179"/>
                            <a:ext cx="252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520"/>
                              <a:gd name="T2" fmla="+- 0 4222 1702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3AA38" id="Группа 3" o:spid="_x0000_s1026" style="position:absolute;margin-left:85.1pt;margin-top:8.95pt;width:126pt;height:.1pt;z-index:251659264;mso-wrap-distance-left:0;mso-wrap-distance-right:0;mso-position-horizontal-relative:page" coordorigin="1702,179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">
                <v:shape id="Freeform 3" o:spid="_x0000_s1027" style="position:absolute;left:1702;top:179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" path="m,l2520,e" filled="f" strokeweight=".48pt">
                  <v:path arrowok="t" o:connecttype="custom" o:connectlocs="0,0;2520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E23431C" wp14:editId="51A28738">
                <wp:simplePos x="0" y="0"/>
                <wp:positionH relativeFrom="page">
                  <wp:posOffset>2879725</wp:posOffset>
                </wp:positionH>
                <wp:positionV relativeFrom="paragraph">
                  <wp:posOffset>113665</wp:posOffset>
                </wp:positionV>
                <wp:extent cx="1752600" cy="1270"/>
                <wp:effectExtent l="12700" t="8890" r="6350" b="8890"/>
                <wp:wrapTopAndBottom/>
                <wp:docPr id="1403201056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4535" y="179"/>
                          <a:chExt cx="2760" cy="2"/>
                        </a:xfrm>
                      </wpg:grpSpPr>
                      <wps:wsp>
                        <wps:cNvPr id="236242375" name="Freeform 5"/>
                        <wps:cNvSpPr>
                          <a:spLocks/>
                        </wps:cNvSpPr>
                        <wps:spPr bwMode="auto">
                          <a:xfrm>
                            <a:off x="4535" y="179"/>
                            <a:ext cx="2760" cy="2"/>
                          </a:xfrm>
                          <a:custGeom>
                            <a:avLst/>
                            <a:gdLst>
                              <a:gd name="T0" fmla="+- 0 4535 4535"/>
                              <a:gd name="T1" fmla="*/ T0 w 2760"/>
                              <a:gd name="T2" fmla="+- 0 7295 4535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166CB" id="Группа 2" o:spid="_x0000_s1026" style="position:absolute;margin-left:226.75pt;margin-top:8.95pt;width:138pt;height:.1pt;z-index:251660288;mso-wrap-distance-left:0;mso-wrap-distance-right:0;mso-position-horizontal-relative:page" coordorigin="4535,179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">
                <v:shape id="Freeform 5" o:spid="_x0000_s1027" style="position:absolute;left:4535;top:179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" path="m,l2760,e" filled="f" strokeweight=".48pt">
                  <v:path arrowok="t" o:connecttype="custom" o:connectlocs="0,0;2760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9D24DA9" wp14:editId="63B3B6BC">
                <wp:simplePos x="0" y="0"/>
                <wp:positionH relativeFrom="page">
                  <wp:posOffset>5127625</wp:posOffset>
                </wp:positionH>
                <wp:positionV relativeFrom="paragraph">
                  <wp:posOffset>113665</wp:posOffset>
                </wp:positionV>
                <wp:extent cx="1600200" cy="1270"/>
                <wp:effectExtent l="12700" t="8890" r="6350" b="8890"/>
                <wp:wrapTopAndBottom/>
                <wp:docPr id="119019829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8075" y="179"/>
                          <a:chExt cx="2520" cy="2"/>
                        </a:xfrm>
                      </wpg:grpSpPr>
                      <wps:wsp>
                        <wps:cNvPr id="628912639" name="Freeform 7"/>
                        <wps:cNvSpPr>
                          <a:spLocks/>
                        </wps:cNvSpPr>
                        <wps:spPr bwMode="auto">
                          <a:xfrm>
                            <a:off x="8075" y="179"/>
                            <a:ext cx="2520" cy="2"/>
                          </a:xfrm>
                          <a:custGeom>
                            <a:avLst/>
                            <a:gdLst>
                              <a:gd name="T0" fmla="+- 0 8075 8075"/>
                              <a:gd name="T1" fmla="*/ T0 w 2520"/>
                              <a:gd name="T2" fmla="+- 0 10595 8075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C5002" id="Группа 1" o:spid="_x0000_s1026" style="position:absolute;margin-left:403.75pt;margin-top:8.95pt;width:126pt;height:.1pt;z-index:251661312;mso-wrap-distance-left:0;mso-wrap-distance-right:0;mso-position-horizontal-relative:page" coordorigin="8075,179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">
                <v:shape id="Freeform 7" o:spid="_x0000_s1027" style="position:absolute;left:8075;top:179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" path="m,l2520,e" filled="f" strokeweight=".48pt">
                  <v:path arrowok="t" o:connecttype="custom" o:connectlocs="0,0;2520,0" o:connectangles="0,0"/>
                </v:shape>
                <w10:wrap type="topAndBottom" anchorx="page"/>
              </v:group>
            </w:pict>
          </mc:Fallback>
        </mc:AlternateContent>
      </w:r>
    </w:p>
    <w:p w14:paraId="1FDFE24E" w14:textId="77777777" w:rsidR="007A114F" w:rsidRPr="00980EE1" w:rsidRDefault="007A114F" w:rsidP="007A114F">
      <w:pPr>
        <w:tabs>
          <w:tab w:val="left" w:pos="3702"/>
          <w:tab w:val="left" w:pos="7243"/>
        </w:tabs>
        <w:spacing w:line="202" w:lineRule="exact"/>
        <w:ind w:left="162" w:right="31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80EE1">
        <w:rPr>
          <w:rFonts w:ascii="Times New Roman" w:hAnsi="Times New Roman"/>
          <w:i/>
          <w:sz w:val="20"/>
          <w:lang w:val="ru-RU"/>
        </w:rPr>
        <w:t xml:space="preserve">должность  </w:t>
      </w:r>
      <w:r w:rsidRPr="00980EE1">
        <w:rPr>
          <w:rFonts w:ascii="Times New Roman" w:hAnsi="Times New Roman"/>
          <w:i/>
          <w:spacing w:val="11"/>
          <w:sz w:val="20"/>
          <w:lang w:val="ru-RU"/>
        </w:rPr>
        <w:t xml:space="preserve"> </w:t>
      </w:r>
      <w:r w:rsidRPr="00980EE1">
        <w:rPr>
          <w:rFonts w:ascii="Times New Roman" w:hAnsi="Times New Roman"/>
          <w:i/>
          <w:sz w:val="20"/>
          <w:lang w:val="ru-RU"/>
        </w:rPr>
        <w:t>руководителя</w:t>
      </w:r>
      <w:r w:rsidRPr="00980EE1">
        <w:rPr>
          <w:rFonts w:ascii="Times New Roman" w:hAnsi="Times New Roman"/>
          <w:i/>
          <w:sz w:val="20"/>
          <w:lang w:val="ru-RU"/>
        </w:rPr>
        <w:tab/>
        <w:t>подпись</w:t>
      </w:r>
      <w:r w:rsidRPr="00980EE1">
        <w:rPr>
          <w:rFonts w:ascii="Times New Roman" w:hAnsi="Times New Roman"/>
          <w:i/>
          <w:sz w:val="20"/>
          <w:lang w:val="ru-RU"/>
        </w:rPr>
        <w:tab/>
        <w:t>инициалы,</w:t>
      </w:r>
      <w:r w:rsidRPr="00980EE1">
        <w:rPr>
          <w:rFonts w:ascii="Times New Roman" w:hAnsi="Times New Roman"/>
          <w:i/>
          <w:spacing w:val="-2"/>
          <w:sz w:val="20"/>
          <w:lang w:val="ru-RU"/>
        </w:rPr>
        <w:t xml:space="preserve"> </w:t>
      </w:r>
      <w:r w:rsidRPr="00980EE1">
        <w:rPr>
          <w:rFonts w:ascii="Times New Roman" w:hAnsi="Times New Roman"/>
          <w:i/>
          <w:sz w:val="20"/>
          <w:lang w:val="ru-RU"/>
        </w:rPr>
        <w:t>фамилия</w:t>
      </w:r>
    </w:p>
    <w:p w14:paraId="6AF984ED" w14:textId="77777777" w:rsidR="007A114F" w:rsidRPr="00980EE1" w:rsidRDefault="007A114F" w:rsidP="007A114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16D79F4" w14:textId="77777777" w:rsidR="007A114F" w:rsidRPr="00980EE1" w:rsidRDefault="007A114F" w:rsidP="007A114F">
      <w:pPr>
        <w:spacing w:before="2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14:paraId="087F4495" w14:textId="77777777" w:rsidR="007A114F" w:rsidRPr="007A114F" w:rsidRDefault="007A114F">
      <w:pPr>
        <w:rPr>
          <w:lang w:val="ru-RU"/>
        </w:rPr>
      </w:pPr>
    </w:p>
    <w:sectPr w:rsidR="007A114F" w:rsidRPr="007A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50F"/>
    <w:multiLevelType w:val="hybridMultilevel"/>
    <w:tmpl w:val="E6F0154A"/>
    <w:lvl w:ilvl="0" w:tplc="32544222">
      <w:start w:val="2"/>
      <w:numFmt w:val="decimal"/>
      <w:lvlText w:val="%1"/>
      <w:lvlJc w:val="left"/>
      <w:pPr>
        <w:ind w:left="162" w:hanging="502"/>
      </w:pPr>
      <w:rPr>
        <w:rFonts w:hint="default"/>
      </w:rPr>
    </w:lvl>
    <w:lvl w:ilvl="1" w:tplc="67AEDFA0">
      <w:numFmt w:val="none"/>
      <w:lvlText w:val=""/>
      <w:lvlJc w:val="left"/>
      <w:pPr>
        <w:tabs>
          <w:tab w:val="num" w:pos="360"/>
        </w:tabs>
      </w:pPr>
    </w:lvl>
    <w:lvl w:ilvl="2" w:tplc="867A61E4">
      <w:start w:val="1"/>
      <w:numFmt w:val="bullet"/>
      <w:lvlText w:val="•"/>
      <w:lvlJc w:val="left"/>
      <w:pPr>
        <w:ind w:left="2065" w:hanging="502"/>
      </w:pPr>
      <w:rPr>
        <w:rFonts w:hint="default"/>
      </w:rPr>
    </w:lvl>
    <w:lvl w:ilvl="3" w:tplc="FA4E1DEC">
      <w:start w:val="1"/>
      <w:numFmt w:val="bullet"/>
      <w:lvlText w:val="•"/>
      <w:lvlJc w:val="left"/>
      <w:pPr>
        <w:ind w:left="3017" w:hanging="502"/>
      </w:pPr>
      <w:rPr>
        <w:rFonts w:hint="default"/>
      </w:rPr>
    </w:lvl>
    <w:lvl w:ilvl="4" w:tplc="32CC2724">
      <w:start w:val="1"/>
      <w:numFmt w:val="bullet"/>
      <w:lvlText w:val="•"/>
      <w:lvlJc w:val="left"/>
      <w:pPr>
        <w:ind w:left="3970" w:hanging="502"/>
      </w:pPr>
      <w:rPr>
        <w:rFonts w:hint="default"/>
      </w:rPr>
    </w:lvl>
    <w:lvl w:ilvl="5" w:tplc="E4CE69DC">
      <w:start w:val="1"/>
      <w:numFmt w:val="bullet"/>
      <w:lvlText w:val="•"/>
      <w:lvlJc w:val="left"/>
      <w:pPr>
        <w:ind w:left="4923" w:hanging="502"/>
      </w:pPr>
      <w:rPr>
        <w:rFonts w:hint="default"/>
      </w:rPr>
    </w:lvl>
    <w:lvl w:ilvl="6" w:tplc="B798CCCE">
      <w:start w:val="1"/>
      <w:numFmt w:val="bullet"/>
      <w:lvlText w:val="•"/>
      <w:lvlJc w:val="left"/>
      <w:pPr>
        <w:ind w:left="5875" w:hanging="502"/>
      </w:pPr>
      <w:rPr>
        <w:rFonts w:hint="default"/>
      </w:rPr>
    </w:lvl>
    <w:lvl w:ilvl="7" w:tplc="7BB40FCA">
      <w:start w:val="1"/>
      <w:numFmt w:val="bullet"/>
      <w:lvlText w:val="•"/>
      <w:lvlJc w:val="left"/>
      <w:pPr>
        <w:ind w:left="6828" w:hanging="502"/>
      </w:pPr>
      <w:rPr>
        <w:rFonts w:hint="default"/>
      </w:rPr>
    </w:lvl>
    <w:lvl w:ilvl="8" w:tplc="13363EC8">
      <w:start w:val="1"/>
      <w:numFmt w:val="bullet"/>
      <w:lvlText w:val="•"/>
      <w:lvlJc w:val="left"/>
      <w:pPr>
        <w:ind w:left="7781" w:hanging="502"/>
      </w:pPr>
      <w:rPr>
        <w:rFonts w:hint="default"/>
      </w:rPr>
    </w:lvl>
  </w:abstractNum>
  <w:abstractNum w:abstractNumId="1" w15:restartNumberingAfterBreak="0">
    <w:nsid w:val="1D2300EB"/>
    <w:multiLevelType w:val="hybridMultilevel"/>
    <w:tmpl w:val="C06C9B0E"/>
    <w:lvl w:ilvl="0" w:tplc="03EE103A">
      <w:start w:val="1"/>
      <w:numFmt w:val="bullet"/>
      <w:lvlText w:val=""/>
      <w:lvlJc w:val="left"/>
      <w:pPr>
        <w:ind w:left="88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C448B8A4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EEBC3A8A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32B6BD30">
      <w:start w:val="1"/>
      <w:numFmt w:val="bullet"/>
      <w:lvlText w:val="•"/>
      <w:lvlJc w:val="left"/>
      <w:pPr>
        <w:ind w:left="3521" w:hanging="360"/>
      </w:pPr>
      <w:rPr>
        <w:rFonts w:hint="default"/>
      </w:rPr>
    </w:lvl>
    <w:lvl w:ilvl="4" w:tplc="905E0A6A">
      <w:start w:val="1"/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EC6A2992">
      <w:start w:val="1"/>
      <w:numFmt w:val="bullet"/>
      <w:lvlText w:val="•"/>
      <w:lvlJc w:val="left"/>
      <w:pPr>
        <w:ind w:left="5283" w:hanging="360"/>
      </w:pPr>
      <w:rPr>
        <w:rFonts w:hint="default"/>
      </w:rPr>
    </w:lvl>
    <w:lvl w:ilvl="6" w:tplc="2114425A">
      <w:start w:val="1"/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0C7E831E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89A029C0">
      <w:start w:val="1"/>
      <w:numFmt w:val="bullet"/>
      <w:lvlText w:val="•"/>
      <w:lvlJc w:val="left"/>
      <w:pPr>
        <w:ind w:left="7925" w:hanging="360"/>
      </w:pPr>
      <w:rPr>
        <w:rFonts w:hint="default"/>
      </w:rPr>
    </w:lvl>
  </w:abstractNum>
  <w:abstractNum w:abstractNumId="2" w15:restartNumberingAfterBreak="0">
    <w:nsid w:val="28A21379"/>
    <w:multiLevelType w:val="hybridMultilevel"/>
    <w:tmpl w:val="5D90D38A"/>
    <w:lvl w:ilvl="0" w:tplc="EB2445CE">
      <w:start w:val="1"/>
      <w:numFmt w:val="decimal"/>
      <w:lvlText w:val="%1."/>
      <w:lvlJc w:val="left"/>
      <w:pPr>
        <w:ind w:left="162" w:hanging="2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D06312C">
      <w:start w:val="1"/>
      <w:numFmt w:val="bullet"/>
      <w:lvlText w:val="•"/>
      <w:lvlJc w:val="left"/>
      <w:pPr>
        <w:ind w:left="1112" w:hanging="267"/>
      </w:pPr>
      <w:rPr>
        <w:rFonts w:hint="default"/>
      </w:rPr>
    </w:lvl>
    <w:lvl w:ilvl="2" w:tplc="CDEA352A">
      <w:start w:val="1"/>
      <w:numFmt w:val="bullet"/>
      <w:lvlText w:val="•"/>
      <w:lvlJc w:val="left"/>
      <w:pPr>
        <w:ind w:left="2065" w:hanging="267"/>
      </w:pPr>
      <w:rPr>
        <w:rFonts w:hint="default"/>
      </w:rPr>
    </w:lvl>
    <w:lvl w:ilvl="3" w:tplc="1AE62BCC">
      <w:start w:val="1"/>
      <w:numFmt w:val="bullet"/>
      <w:lvlText w:val="•"/>
      <w:lvlJc w:val="left"/>
      <w:pPr>
        <w:ind w:left="3017" w:hanging="267"/>
      </w:pPr>
      <w:rPr>
        <w:rFonts w:hint="default"/>
      </w:rPr>
    </w:lvl>
    <w:lvl w:ilvl="4" w:tplc="AB16DBB6">
      <w:start w:val="1"/>
      <w:numFmt w:val="bullet"/>
      <w:lvlText w:val="•"/>
      <w:lvlJc w:val="left"/>
      <w:pPr>
        <w:ind w:left="3970" w:hanging="267"/>
      </w:pPr>
      <w:rPr>
        <w:rFonts w:hint="default"/>
      </w:rPr>
    </w:lvl>
    <w:lvl w:ilvl="5" w:tplc="98E62B4C">
      <w:start w:val="1"/>
      <w:numFmt w:val="bullet"/>
      <w:lvlText w:val="•"/>
      <w:lvlJc w:val="left"/>
      <w:pPr>
        <w:ind w:left="4923" w:hanging="267"/>
      </w:pPr>
      <w:rPr>
        <w:rFonts w:hint="default"/>
      </w:rPr>
    </w:lvl>
    <w:lvl w:ilvl="6" w:tplc="7B90B998">
      <w:start w:val="1"/>
      <w:numFmt w:val="bullet"/>
      <w:lvlText w:val="•"/>
      <w:lvlJc w:val="left"/>
      <w:pPr>
        <w:ind w:left="5875" w:hanging="267"/>
      </w:pPr>
      <w:rPr>
        <w:rFonts w:hint="default"/>
      </w:rPr>
    </w:lvl>
    <w:lvl w:ilvl="7" w:tplc="B4E44184">
      <w:start w:val="1"/>
      <w:numFmt w:val="bullet"/>
      <w:lvlText w:val="•"/>
      <w:lvlJc w:val="left"/>
      <w:pPr>
        <w:ind w:left="6828" w:hanging="267"/>
      </w:pPr>
      <w:rPr>
        <w:rFonts w:hint="default"/>
      </w:rPr>
    </w:lvl>
    <w:lvl w:ilvl="8" w:tplc="DE365F7C">
      <w:start w:val="1"/>
      <w:numFmt w:val="bullet"/>
      <w:lvlText w:val="•"/>
      <w:lvlJc w:val="left"/>
      <w:pPr>
        <w:ind w:left="7781" w:hanging="267"/>
      </w:pPr>
      <w:rPr>
        <w:rFonts w:hint="default"/>
      </w:rPr>
    </w:lvl>
  </w:abstractNum>
  <w:abstractNum w:abstractNumId="3" w15:restartNumberingAfterBreak="0">
    <w:nsid w:val="400D7369"/>
    <w:multiLevelType w:val="hybridMultilevel"/>
    <w:tmpl w:val="D564E0F0"/>
    <w:lvl w:ilvl="0" w:tplc="09042FCA">
      <w:start w:val="2"/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C150BB8A">
      <w:numFmt w:val="none"/>
      <w:lvlText w:val=""/>
      <w:lvlJc w:val="left"/>
      <w:pPr>
        <w:tabs>
          <w:tab w:val="num" w:pos="360"/>
        </w:tabs>
      </w:pPr>
    </w:lvl>
    <w:lvl w:ilvl="2" w:tplc="32E281D4">
      <w:start w:val="1"/>
      <w:numFmt w:val="bullet"/>
      <w:lvlText w:val="•"/>
      <w:lvlJc w:val="left"/>
      <w:pPr>
        <w:ind w:left="171" w:hanging="288"/>
      </w:pPr>
      <w:rPr>
        <w:rFonts w:ascii="Arial" w:eastAsia="Arial" w:hAnsi="Arial" w:hint="default"/>
        <w:w w:val="99"/>
        <w:sz w:val="24"/>
        <w:szCs w:val="24"/>
      </w:rPr>
    </w:lvl>
    <w:lvl w:ilvl="3" w:tplc="19C850D0">
      <w:start w:val="1"/>
      <w:numFmt w:val="bullet"/>
      <w:lvlText w:val="•"/>
      <w:lvlJc w:val="left"/>
      <w:pPr>
        <w:ind w:left="2556" w:hanging="288"/>
      </w:pPr>
      <w:rPr>
        <w:rFonts w:hint="default"/>
      </w:rPr>
    </w:lvl>
    <w:lvl w:ilvl="4" w:tplc="CDFCDDE0">
      <w:start w:val="1"/>
      <w:numFmt w:val="bullet"/>
      <w:lvlText w:val="•"/>
      <w:lvlJc w:val="left"/>
      <w:pPr>
        <w:ind w:left="3575" w:hanging="288"/>
      </w:pPr>
      <w:rPr>
        <w:rFonts w:hint="default"/>
      </w:rPr>
    </w:lvl>
    <w:lvl w:ilvl="5" w:tplc="95E287C0">
      <w:start w:val="1"/>
      <w:numFmt w:val="bullet"/>
      <w:lvlText w:val="•"/>
      <w:lvlJc w:val="left"/>
      <w:pPr>
        <w:ind w:left="4593" w:hanging="288"/>
      </w:pPr>
      <w:rPr>
        <w:rFonts w:hint="default"/>
      </w:rPr>
    </w:lvl>
    <w:lvl w:ilvl="6" w:tplc="563EE1F0">
      <w:start w:val="1"/>
      <w:numFmt w:val="bullet"/>
      <w:lvlText w:val="•"/>
      <w:lvlJc w:val="left"/>
      <w:pPr>
        <w:ind w:left="5612" w:hanging="288"/>
      </w:pPr>
      <w:rPr>
        <w:rFonts w:hint="default"/>
      </w:rPr>
    </w:lvl>
    <w:lvl w:ilvl="7" w:tplc="541404E0">
      <w:start w:val="1"/>
      <w:numFmt w:val="bullet"/>
      <w:lvlText w:val="•"/>
      <w:lvlJc w:val="left"/>
      <w:pPr>
        <w:ind w:left="6630" w:hanging="288"/>
      </w:pPr>
      <w:rPr>
        <w:rFonts w:hint="default"/>
      </w:rPr>
    </w:lvl>
    <w:lvl w:ilvl="8" w:tplc="422032D8">
      <w:start w:val="1"/>
      <w:numFmt w:val="bullet"/>
      <w:lvlText w:val="•"/>
      <w:lvlJc w:val="left"/>
      <w:pPr>
        <w:ind w:left="7649" w:hanging="288"/>
      </w:pPr>
      <w:rPr>
        <w:rFonts w:hint="default"/>
      </w:rPr>
    </w:lvl>
  </w:abstractNum>
  <w:abstractNum w:abstractNumId="4" w15:restartNumberingAfterBreak="0">
    <w:nsid w:val="46277D93"/>
    <w:multiLevelType w:val="hybridMultilevel"/>
    <w:tmpl w:val="F71C8902"/>
    <w:lvl w:ilvl="0" w:tplc="9BBE3C9A">
      <w:start w:val="1"/>
      <w:numFmt w:val="decimal"/>
      <w:lvlText w:val="%1."/>
      <w:lvlJc w:val="left"/>
      <w:pPr>
        <w:ind w:left="162" w:hanging="622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52C825CA">
      <w:numFmt w:val="none"/>
      <w:lvlText w:val=""/>
      <w:lvlJc w:val="left"/>
      <w:pPr>
        <w:tabs>
          <w:tab w:val="num" w:pos="360"/>
        </w:tabs>
      </w:pPr>
    </w:lvl>
    <w:lvl w:ilvl="2" w:tplc="364C9306">
      <w:start w:val="1"/>
      <w:numFmt w:val="bullet"/>
      <w:lvlText w:val="•"/>
      <w:lvlJc w:val="left"/>
      <w:pPr>
        <w:ind w:left="1858" w:hanging="420"/>
      </w:pPr>
      <w:rPr>
        <w:rFonts w:hint="default"/>
      </w:rPr>
    </w:lvl>
    <w:lvl w:ilvl="3" w:tplc="EB3869F0">
      <w:start w:val="1"/>
      <w:numFmt w:val="bullet"/>
      <w:lvlText w:val="•"/>
      <w:lvlJc w:val="left"/>
      <w:pPr>
        <w:ind w:left="2836" w:hanging="420"/>
      </w:pPr>
      <w:rPr>
        <w:rFonts w:hint="default"/>
      </w:rPr>
    </w:lvl>
    <w:lvl w:ilvl="4" w:tplc="AD9E2248">
      <w:start w:val="1"/>
      <w:numFmt w:val="bullet"/>
      <w:lvlText w:val="•"/>
      <w:lvlJc w:val="left"/>
      <w:pPr>
        <w:ind w:left="3815" w:hanging="420"/>
      </w:pPr>
      <w:rPr>
        <w:rFonts w:hint="default"/>
      </w:rPr>
    </w:lvl>
    <w:lvl w:ilvl="5" w:tplc="A2366918">
      <w:start w:val="1"/>
      <w:numFmt w:val="bullet"/>
      <w:lvlText w:val="•"/>
      <w:lvlJc w:val="left"/>
      <w:pPr>
        <w:ind w:left="4793" w:hanging="420"/>
      </w:pPr>
      <w:rPr>
        <w:rFonts w:hint="default"/>
      </w:rPr>
    </w:lvl>
    <w:lvl w:ilvl="6" w:tplc="3EA48388">
      <w:start w:val="1"/>
      <w:numFmt w:val="bullet"/>
      <w:lvlText w:val="•"/>
      <w:lvlJc w:val="left"/>
      <w:pPr>
        <w:ind w:left="5772" w:hanging="420"/>
      </w:pPr>
      <w:rPr>
        <w:rFonts w:hint="default"/>
      </w:rPr>
    </w:lvl>
    <w:lvl w:ilvl="7" w:tplc="5BB6C7D2">
      <w:start w:val="1"/>
      <w:numFmt w:val="bullet"/>
      <w:lvlText w:val="•"/>
      <w:lvlJc w:val="left"/>
      <w:pPr>
        <w:ind w:left="6750" w:hanging="420"/>
      </w:pPr>
      <w:rPr>
        <w:rFonts w:hint="default"/>
      </w:rPr>
    </w:lvl>
    <w:lvl w:ilvl="8" w:tplc="64128C9A">
      <w:start w:val="1"/>
      <w:numFmt w:val="bullet"/>
      <w:lvlText w:val="•"/>
      <w:lvlJc w:val="left"/>
      <w:pPr>
        <w:ind w:left="7729" w:hanging="420"/>
      </w:pPr>
      <w:rPr>
        <w:rFonts w:hint="default"/>
      </w:rPr>
    </w:lvl>
  </w:abstractNum>
  <w:num w:numId="1" w16cid:durableId="444616664">
    <w:abstractNumId w:val="2"/>
  </w:num>
  <w:num w:numId="2" w16cid:durableId="977807038">
    <w:abstractNumId w:val="3"/>
  </w:num>
  <w:num w:numId="3" w16cid:durableId="1881236015">
    <w:abstractNumId w:val="1"/>
  </w:num>
  <w:num w:numId="4" w16cid:durableId="2079983137">
    <w:abstractNumId w:val="0"/>
  </w:num>
  <w:num w:numId="5" w16cid:durableId="1181359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B8"/>
    <w:rsid w:val="006E7DB8"/>
    <w:rsid w:val="00703BF8"/>
    <w:rsid w:val="007A114F"/>
    <w:rsid w:val="00B23D5D"/>
    <w:rsid w:val="00C34528"/>
    <w:rsid w:val="00D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5603"/>
  <w15:chartTrackingRefBased/>
  <w15:docId w15:val="{B72C19E1-B62C-40D2-9914-4C714BC1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114F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114F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114F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paragraph" w:customStyle="1" w:styleId="31">
    <w:name w:val="Заголовок 31"/>
    <w:basedOn w:val="a"/>
    <w:uiPriority w:val="1"/>
    <w:qFormat/>
    <w:rsid w:val="007A114F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A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2023-07-16T16:30:00Z</dcterms:created>
  <dcterms:modified xsi:type="dcterms:W3CDTF">2023-07-16T17:10:00Z</dcterms:modified>
</cp:coreProperties>
</file>